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9" w:rsidRPr="005B30B2" w:rsidRDefault="002E73D9" w:rsidP="002E73D9">
      <w:pPr>
        <w:pStyle w:val="1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Акт составлен «10</w:t>
      </w:r>
      <w:r w:rsidRPr="005B30B2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 xml:space="preserve"> августа</w:t>
      </w:r>
      <w:r w:rsidRPr="005B30B2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17</w:t>
      </w:r>
      <w:r w:rsidRPr="005B30B2">
        <w:rPr>
          <w:rFonts w:ascii="Times New Roman" w:hAnsi="Times New Roman"/>
          <w:i/>
        </w:rPr>
        <w:t xml:space="preserve"> г.</w:t>
      </w:r>
    </w:p>
    <w:p w:rsidR="002E73D9" w:rsidRPr="00F34851" w:rsidRDefault="002E73D9" w:rsidP="002E73D9">
      <w:pPr>
        <w:jc w:val="center"/>
        <w:rPr>
          <w:b/>
          <w:sz w:val="28"/>
          <w:szCs w:val="28"/>
          <w:u w:val="single"/>
        </w:rPr>
      </w:pPr>
      <w:r w:rsidRPr="00F34851">
        <w:rPr>
          <w:sz w:val="28"/>
          <w:szCs w:val="28"/>
          <w:u w:val="single"/>
        </w:rPr>
        <w:t>Муниципальное казенное дошкольное образовательное учреждение «Детский сад №60» городского округа Нальчик</w:t>
      </w:r>
    </w:p>
    <w:p w:rsidR="002E73D9" w:rsidRPr="0030528C" w:rsidRDefault="002E73D9" w:rsidP="002E73D9">
      <w:pPr>
        <w:jc w:val="center"/>
        <w:rPr>
          <w:i/>
        </w:rPr>
      </w:pPr>
      <w:r w:rsidRPr="0030528C">
        <w:rPr>
          <w:i/>
        </w:rPr>
        <w:t>(</w:t>
      </w:r>
      <w:r>
        <w:rPr>
          <w:i/>
        </w:rPr>
        <w:t xml:space="preserve">полное </w:t>
      </w:r>
      <w:r w:rsidRPr="0030528C">
        <w:rPr>
          <w:i/>
        </w:rPr>
        <w:t>наименование образовательно</w:t>
      </w:r>
      <w:r>
        <w:rPr>
          <w:i/>
        </w:rPr>
        <w:t>й</w:t>
      </w:r>
      <w:r w:rsidRPr="0030528C">
        <w:rPr>
          <w:i/>
        </w:rPr>
        <w:t xml:space="preserve"> </w:t>
      </w:r>
      <w:r>
        <w:rPr>
          <w:i/>
        </w:rPr>
        <w:t>организации</w:t>
      </w:r>
      <w:r w:rsidRPr="00A527DE">
        <w:rPr>
          <w:i/>
        </w:rPr>
        <w:t xml:space="preserve"> </w:t>
      </w:r>
      <w:proofErr w:type="spellStart"/>
      <w:r>
        <w:rPr>
          <w:i/>
        </w:rPr>
        <w:t>г.о</w:t>
      </w:r>
      <w:proofErr w:type="spellEnd"/>
      <w:r>
        <w:rPr>
          <w:i/>
        </w:rPr>
        <w:t>. Нальчик</w:t>
      </w:r>
      <w:r w:rsidRPr="0030528C">
        <w:rPr>
          <w:i/>
        </w:rPr>
        <w:t>)</w:t>
      </w:r>
    </w:p>
    <w:p w:rsidR="002E73D9" w:rsidRPr="00297085" w:rsidRDefault="002E73D9" w:rsidP="002E73D9"/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297"/>
        <w:gridCol w:w="5760"/>
      </w:tblGrid>
      <w:tr w:rsidR="002E73D9" w:rsidRPr="00E563BC" w:rsidTr="00392E52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E73D9" w:rsidRPr="00E563BC" w:rsidRDefault="002E73D9" w:rsidP="00392E52">
            <w:pPr>
              <w:ind w:left="-166" w:right="-108"/>
              <w:jc w:val="center"/>
              <w:rPr>
                <w:b/>
              </w:rPr>
            </w:pPr>
            <w:r w:rsidRPr="00E563BC">
              <w:rPr>
                <w:b/>
              </w:rPr>
              <w:t>№</w:t>
            </w:r>
          </w:p>
          <w:p w:rsidR="002E73D9" w:rsidRPr="00E563BC" w:rsidRDefault="002E73D9" w:rsidP="00392E52">
            <w:pPr>
              <w:ind w:left="-166" w:right="-108"/>
              <w:jc w:val="center"/>
              <w:rPr>
                <w:b/>
              </w:rPr>
            </w:pPr>
            <w:proofErr w:type="gramStart"/>
            <w:r w:rsidRPr="00E563BC">
              <w:rPr>
                <w:b/>
              </w:rPr>
              <w:t>п</w:t>
            </w:r>
            <w:proofErr w:type="gramEnd"/>
            <w:r w:rsidRPr="00E563BC">
              <w:rPr>
                <w:b/>
              </w:rPr>
              <w:t>/п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Мероприятия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Требования к исполнению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2E73D9" w:rsidRPr="00E563BC" w:rsidTr="00392E52">
        <w:trPr>
          <w:trHeight w:val="32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Характеристика образовательной организации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 учредительных документов юридического лица (Устав)</w:t>
            </w:r>
          </w:p>
          <w:p w:rsidR="002E73D9" w:rsidRPr="00E563BC" w:rsidRDefault="002E73D9" w:rsidP="00392E52"/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Устав. Ут</w:t>
            </w:r>
            <w:r>
              <w:t>вержден Приказом  № 407 от 29.12.2015</w:t>
            </w:r>
            <w:r w:rsidRPr="00B4696E">
              <w:t xml:space="preserve">г. г. МКУ «Департамент образования Местной администрации </w:t>
            </w:r>
            <w:proofErr w:type="spellStart"/>
            <w:r w:rsidRPr="00B4696E">
              <w:t>г.о</w:t>
            </w:r>
            <w:proofErr w:type="spellEnd"/>
            <w:r w:rsidRPr="00B4696E">
              <w:t>. Нальчик»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1.1. Внесены изменения и дополнения к Уставу /Приказ №9 от 30.03.2016г./</w:t>
            </w:r>
          </w:p>
          <w:p w:rsidR="002E73D9" w:rsidRPr="00B4696E" w:rsidRDefault="002E73D9" w:rsidP="00392E5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shd w:val="clear" w:color="auto" w:fill="FFFFFF"/>
              </w:rPr>
            </w:pPr>
            <w:r w:rsidRPr="00B4696E">
              <w:rPr>
                <w:shd w:val="clear" w:color="auto" w:fill="FFFFFF"/>
              </w:rPr>
              <w:t xml:space="preserve">2. Свидетельство о внесении записи в Единый государственный реестр юридических лиц </w:t>
            </w:r>
          </w:p>
          <w:p w:rsidR="002E73D9" w:rsidRPr="00B4696E" w:rsidRDefault="002E73D9" w:rsidP="00392E5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/>
                <w:bCs/>
              </w:rPr>
            </w:pPr>
            <w:r w:rsidRPr="00B4696E">
              <w:rPr>
                <w:shd w:val="clear" w:color="auto" w:fill="FFFFFF"/>
              </w:rPr>
              <w:t>серия 07 № 001792783, выдан 21.10.2014 г.</w:t>
            </w:r>
          </w:p>
          <w:p w:rsidR="002E73D9" w:rsidRPr="000A19F2" w:rsidRDefault="002E73D9" w:rsidP="00392E52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/>
                <w:bCs/>
              </w:rPr>
            </w:pPr>
            <w:r w:rsidRPr="00B4696E">
              <w:rPr>
                <w:shd w:val="clear" w:color="auto" w:fill="FFFFFF"/>
              </w:rPr>
              <w:t xml:space="preserve">3. Свидетельство о постановке на учет Российской организации в налоговом органе по месту ее нахождения серия 07 № 001792098, выдан 03.07.2009 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 w:rsidRPr="00B4696E">
              <w:t>Свидетельство о государственной регистрации права на Здание МКДОУ «ДС № 60»  (07-АВ 473019 от 24.12.2014г.)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E563BC">
              <w:rPr>
                <w:rFonts w:ascii="Times New Roman" w:hAnsi="Times New Roman"/>
              </w:rPr>
              <w:t>образовательная организация</w:t>
            </w:r>
            <w:r w:rsidRPr="00E563BC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 w:rsidRPr="00B4696E">
              <w:t>Свидетельство о государственной регистрации права на Земельный участок МКДОУ «ДС № 60»   (07-АВ 427894 от 22.12.2014г.)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лицензии на право</w:t>
            </w:r>
            <w:r w:rsidRPr="00E563BC">
              <w:rPr>
                <w:rFonts w:ascii="Times New Roman" w:hAnsi="Times New Roman" w:cs="Times New Roman"/>
              </w:rPr>
              <w:t>ведения  образовательной  деятельности, свидетельство об аккредитации</w:t>
            </w:r>
          </w:p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E563BC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E563BC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соответствие данных, указанных в лицензии, уставу;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виды образовательной деятельности и предоставление дополнительных образовательных услуг;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дата и №  свидетельства об аккредитации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rPr>
                <w:b/>
              </w:rPr>
              <w:t>Лицензия</w:t>
            </w:r>
            <w:r w:rsidRPr="00B4696E">
              <w:t xml:space="preserve"> № 1733 от 27.10.2014г. Серия 07Л01 № 0000584, выдана Министерством образования, науки и по делам молодежи </w:t>
            </w:r>
            <w:proofErr w:type="spellStart"/>
            <w:proofErr w:type="gramStart"/>
            <w:r w:rsidRPr="00B4696E">
              <w:t>Кабардино</w:t>
            </w:r>
            <w:proofErr w:type="spellEnd"/>
            <w:r w:rsidRPr="00B4696E">
              <w:t xml:space="preserve"> – Балкарской</w:t>
            </w:r>
            <w:proofErr w:type="gramEnd"/>
            <w:r w:rsidRPr="00B4696E">
              <w:t xml:space="preserve"> Республики;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rPr>
                <w:b/>
              </w:rPr>
              <w:t>Приложение</w:t>
            </w:r>
            <w:r w:rsidRPr="00B4696E">
              <w:t xml:space="preserve"> № 1 к лицензии от № 1733 от 27.10.2014г Серия 07П01 № 0000682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rPr>
                <w:b/>
              </w:rPr>
              <w:t>Уровень образования</w:t>
            </w:r>
            <w:r w:rsidRPr="00B4696E">
              <w:t>:1.Дошкольное образование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rPr>
                <w:b/>
              </w:rPr>
              <w:t>Дополнительное образование</w:t>
            </w:r>
            <w:r w:rsidRPr="00B4696E">
              <w:t>: 1. Дополнительное образование детей и взрослых.</w:t>
            </w:r>
          </w:p>
          <w:p w:rsidR="002E73D9" w:rsidRPr="00E563BC" w:rsidRDefault="002E73D9" w:rsidP="00392E52"/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образовательных программ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2E73D9" w:rsidRPr="00E563BC" w:rsidRDefault="002E73D9" w:rsidP="00392E52">
            <w:pPr>
              <w:tabs>
                <w:tab w:val="left" w:pos="262"/>
                <w:tab w:val="left" w:pos="329"/>
              </w:tabs>
            </w:pPr>
            <w:r w:rsidRPr="00E563BC">
              <w:t>2) отсутствуют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>
              <w:t>И</w:t>
            </w:r>
            <w:r w:rsidRPr="00B4696E">
              <w:t>меется образовательная программа дошк</w:t>
            </w:r>
            <w:r>
              <w:t>ольного образования, разработанная с использованием образовательной программы «Детство» под ред. Т.И. Бабаевой, А.Г. Гогоберидзе, З.А. Михайловой и др.</w:t>
            </w:r>
            <w:r w:rsidRPr="00B4696E">
              <w:t xml:space="preserve"> /принята на заседании Педагогиче</w:t>
            </w:r>
            <w:r>
              <w:t>ского совета – протокол №1 от 24.06.2016</w:t>
            </w:r>
            <w:r w:rsidRPr="00B4696E">
              <w:t>г.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программ развития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2E73D9" w:rsidRPr="00E563BC" w:rsidRDefault="002E73D9" w:rsidP="00392E52">
            <w:pPr>
              <w:tabs>
                <w:tab w:val="left" w:pos="262"/>
                <w:tab w:val="left" w:pos="329"/>
              </w:tabs>
            </w:pPr>
            <w:r w:rsidRPr="00E563BC">
              <w:t xml:space="preserve">когда и кем </w:t>
            </w:r>
            <w:proofErr w:type="gramStart"/>
            <w:r w:rsidRPr="00E563BC">
              <w:t>утверждены</w:t>
            </w:r>
            <w:proofErr w:type="gramEnd"/>
            <w:r w:rsidRPr="00E563BC">
              <w:t>;</w:t>
            </w:r>
          </w:p>
          <w:p w:rsidR="002E73D9" w:rsidRPr="00E563BC" w:rsidRDefault="002E73D9" w:rsidP="00392E52">
            <w:pPr>
              <w:tabs>
                <w:tab w:val="left" w:pos="262"/>
                <w:tab w:val="left" w:pos="329"/>
              </w:tabs>
            </w:pPr>
            <w:r w:rsidRPr="00E563BC">
              <w:t xml:space="preserve">на какой срок; </w:t>
            </w:r>
          </w:p>
          <w:p w:rsidR="002E73D9" w:rsidRPr="00E563BC" w:rsidRDefault="002E73D9" w:rsidP="00392E52">
            <w:pPr>
              <w:tabs>
                <w:tab w:val="left" w:pos="262"/>
                <w:tab w:val="left" w:pos="329"/>
              </w:tabs>
            </w:pPr>
            <w:r w:rsidRPr="00E563BC">
              <w:t>2) отсутствуют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>
              <w:t>И</w:t>
            </w:r>
            <w:r w:rsidRPr="00B4696E">
              <w:t xml:space="preserve">меется «Программа развития МКДОУ ДС №60 на 2015-2020гг.» – утверждена Заведующей МКДОУ ДС №60 </w:t>
            </w:r>
            <w:proofErr w:type="spellStart"/>
            <w:r w:rsidRPr="00B4696E">
              <w:t>Кашежевой</w:t>
            </w:r>
            <w:proofErr w:type="spellEnd"/>
            <w:r w:rsidRPr="00B4696E">
              <w:t xml:space="preserve"> О.А.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плана работы образовательной организации на</w:t>
            </w:r>
            <w:r>
              <w:t xml:space="preserve"> </w:t>
            </w:r>
            <w:r w:rsidRPr="00E563BC">
              <w:t>учебный год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1) наличие;</w:t>
            </w:r>
          </w:p>
          <w:p w:rsidR="002E73D9" w:rsidRPr="00E563BC" w:rsidRDefault="002E73D9" w:rsidP="00392E52">
            <w:pPr>
              <w:tabs>
                <w:tab w:val="left" w:pos="262"/>
              </w:tabs>
            </w:pPr>
            <w:r w:rsidRPr="00E563BC">
              <w:t xml:space="preserve">2) когда и кем </w:t>
            </w:r>
            <w:proofErr w:type="gramStart"/>
            <w:r w:rsidRPr="00E563BC">
              <w:t>утвержден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 w:rsidRPr="00B4696E">
              <w:t>Имеется  (проект)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Количество зданий (объектов)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всего (единиц);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 том числе с массовым пребыванием людей (единиц);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Здание –1</w:t>
            </w:r>
            <w:proofErr w:type="gramStart"/>
            <w:r w:rsidRPr="00B4696E">
              <w:t xml:space="preserve"> ;</w:t>
            </w:r>
            <w:proofErr w:type="gramEnd"/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в том числе с массовым пребыванием людей (единиц)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в том числе с круглосуточным пребыванием людей (единиц) (спальный корпус, общежитие) – нет.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Условия работы образовательной организации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 первую смену обучаются:</w:t>
            </w:r>
          </w:p>
          <w:p w:rsidR="002E73D9" w:rsidRPr="00E563BC" w:rsidRDefault="002E73D9" w:rsidP="00392E52">
            <w:pPr>
              <w:tabs>
                <w:tab w:val="left" w:pos="262"/>
              </w:tabs>
            </w:pPr>
            <w:r w:rsidRPr="00E563BC">
              <w:t>количество классов;</w:t>
            </w:r>
          </w:p>
          <w:p w:rsidR="002E73D9" w:rsidRPr="00E563BC" w:rsidRDefault="002E73D9" w:rsidP="00392E52">
            <w:pPr>
              <w:tabs>
                <w:tab w:val="left" w:pos="262"/>
              </w:tabs>
            </w:pPr>
            <w:proofErr w:type="gramStart"/>
            <w:r w:rsidRPr="00E563BC">
              <w:t>количество обучающихся в них;</w:t>
            </w:r>
            <w:proofErr w:type="gramEnd"/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во вторую смену обучаются:</w:t>
            </w:r>
          </w:p>
          <w:p w:rsidR="002E73D9" w:rsidRPr="00E563BC" w:rsidRDefault="002E73D9" w:rsidP="00392E52">
            <w:pPr>
              <w:tabs>
                <w:tab w:val="left" w:pos="262"/>
              </w:tabs>
            </w:pPr>
            <w:r w:rsidRPr="00E563BC">
              <w:t>количество классов;</w:t>
            </w:r>
          </w:p>
          <w:p w:rsidR="002E73D9" w:rsidRPr="00E563BC" w:rsidRDefault="002E73D9" w:rsidP="00392E52">
            <w:pPr>
              <w:tabs>
                <w:tab w:val="left" w:pos="262"/>
              </w:tabs>
            </w:pPr>
            <w:proofErr w:type="gramStart"/>
            <w:r w:rsidRPr="00E563BC">
              <w:t>количество обучающихся в них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pPr>
              <w:jc w:val="both"/>
            </w:pPr>
            <w:r w:rsidRPr="00B4696E">
              <w:t>1. в одну смену с 7:00ч. до 19:00 ч.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количество классов по комплектованию;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планируемое количество обучающихся на момент проверки (человек);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в том числе с применением дистанционных образовательных технологий (человек);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u w:val="single"/>
              </w:rPr>
            </w:pPr>
            <w:r w:rsidRPr="00E563BC">
              <w:t>наличие превышения допустимой численности обучающихся</w:t>
            </w:r>
            <w:r w:rsidRPr="00E563BC">
              <w:rPr>
                <w:u w:val="single"/>
              </w:rPr>
              <w:t xml:space="preserve"> </w:t>
            </w:r>
            <w:r w:rsidRPr="00E563BC">
              <w:t>(указать на сколько человек)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4696E">
              <w:t>1.</w:t>
            </w:r>
            <w:r>
              <w:t xml:space="preserve"> </w:t>
            </w:r>
            <w:r>
              <w:rPr>
                <w:color w:val="000000"/>
              </w:rPr>
              <w:t>25</w:t>
            </w:r>
            <w:r w:rsidRPr="00B4696E">
              <w:rPr>
                <w:color w:val="000000"/>
              </w:rPr>
              <w:t>0 воспитанников</w:t>
            </w:r>
          </w:p>
          <w:p w:rsidR="002E73D9" w:rsidRPr="00E563BC" w:rsidRDefault="002E73D9" w:rsidP="00392E52">
            <w:r>
              <w:rPr>
                <w:color w:val="000000"/>
              </w:rPr>
              <w:t xml:space="preserve">3. 250 </w:t>
            </w:r>
            <w:r w:rsidRPr="00B4696E">
              <w:rPr>
                <w:color w:val="000000"/>
              </w:rPr>
              <w:t xml:space="preserve"> воспитанников</w:t>
            </w:r>
          </w:p>
        </w:tc>
      </w:tr>
      <w:tr w:rsidR="002E73D9" w:rsidRPr="00E563BC" w:rsidTr="00392E5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E563BC">
              <w:rPr>
                <w:rFonts w:ascii="Times New Roman" w:hAnsi="Times New Roman"/>
              </w:rPr>
              <w:t>образовательной организации</w:t>
            </w:r>
            <w:r w:rsidRPr="00E563BC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администрация;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учителя;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воспитатели;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мастера производственного обучения;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научные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медицинские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иные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 xml:space="preserve">2)  по факту: 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администрация;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учителя;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воспитатели;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мастера производственного обучения;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научные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медицинские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иные работники;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3) наличие вакансий (указать)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Штатное расписание: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Заведующая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старший воспитатель- 1;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-завхоз-1;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-гл. бухгалтер-1;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бухгалтер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воспитатели – 18;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младшие воспитатели – 11,25;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музыкальный руководитель – 2;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учитель родного языка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инструктор по физической культуре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педагог-психолог – 0,75;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учитель-логопед – 2;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делопроизводитель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шеф повар-1;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повар – 2,75;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подсобный рабочий – 1,25;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кладовщик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швея-кастелянша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машинист по стирке белья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рабочий по ЗСО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электрик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-сантехник-0,5;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уборщица служебных помещений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-вахтер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дворник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сторож – 3;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по факту: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Заведующая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старший воспитатель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-завхоз-1;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-гл. бухгалтер-1;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бухгалтер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воспитатели – 18;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младшие воспитатели – 11,25;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музыкальный руководитель – 2;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учитель родного языка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педагог дополнительного образования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инструктор по физической культуре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педагог-психолог – 0,75;</w:t>
            </w:r>
          </w:p>
          <w:p w:rsidR="002E73D9" w:rsidRPr="00B4696E" w:rsidRDefault="002E73D9" w:rsidP="00392E52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</w:pPr>
            <w:r w:rsidRPr="00B4696E">
              <w:t>- учитель-логопед – 2;</w:t>
            </w:r>
            <w:r>
              <w:tab/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делопроизводитель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шеф повар-1;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повар – 2,75;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подсобный рабочий – 1,25;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кладовщик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швея-кастелянша –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машинист по стирке белья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- рабочий по ЗСО – 1</w:t>
            </w:r>
            <w:r w:rsidRPr="00B4696E">
              <w:t>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электрик – 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-сантехник-0,5;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уборщица служебных помещений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-вахтер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дворник - 1;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 сторож – 3;</w:t>
            </w:r>
          </w:p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>
            <w:pPr>
              <w:jc w:val="center"/>
            </w:pPr>
          </w:p>
        </w:tc>
      </w:tr>
      <w:tr w:rsidR="002E73D9" w:rsidRPr="00E563BC" w:rsidTr="00392E5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наличие (перечислить);</w:t>
            </w:r>
          </w:p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E563BC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E563BC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2E73D9" w:rsidRPr="00E563BC" w:rsidRDefault="002E73D9" w:rsidP="00392E52">
            <w:pPr>
              <w:pStyle w:val="aa"/>
              <w:numPr>
                <w:ilvl w:val="1"/>
                <w:numId w:val="1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на какой срок</w:t>
            </w:r>
          </w:p>
          <w:p w:rsidR="002E73D9" w:rsidRPr="00E563BC" w:rsidRDefault="002E73D9" w:rsidP="00392E52"/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1.Паспорт дорожной безопасности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2.согласован: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-Зам. главы местной админист</w:t>
            </w:r>
            <w:r>
              <w:t xml:space="preserve">рации </w:t>
            </w:r>
            <w:proofErr w:type="spellStart"/>
            <w:r>
              <w:t>г.о</w:t>
            </w:r>
            <w:proofErr w:type="spellEnd"/>
            <w:r>
              <w:t>. Нальчик, март 2017г.</w:t>
            </w:r>
            <w:r w:rsidRPr="00B4696E">
              <w:t xml:space="preserve">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-Начальником ОГИБДД УМВД РФ по </w:t>
            </w:r>
            <w:proofErr w:type="spellStart"/>
            <w:r w:rsidRPr="00B4696E">
              <w:t>г</w:t>
            </w:r>
            <w:proofErr w:type="gramStart"/>
            <w:r w:rsidRPr="00B4696E">
              <w:t>.Н</w:t>
            </w:r>
            <w:proofErr w:type="gramEnd"/>
            <w:r w:rsidRPr="00B4696E">
              <w:t>альчик</w:t>
            </w:r>
            <w:proofErr w:type="spellEnd"/>
            <w:r w:rsidRPr="00B4696E">
              <w:t xml:space="preserve"> </w:t>
            </w:r>
            <w:r>
              <w:t>март 2017г.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4696E">
              <w:t>Утвержден</w:t>
            </w:r>
            <w:proofErr w:type="gramEnd"/>
            <w:r w:rsidRPr="00B4696E">
              <w:t xml:space="preserve"> </w:t>
            </w:r>
            <w:r>
              <w:t>03.03.2017г.</w:t>
            </w:r>
            <w:r w:rsidRPr="00B4696E">
              <w:t xml:space="preserve"> заведующей</w:t>
            </w:r>
            <w:r>
              <w:t xml:space="preserve"> МКДОУ ДС №60</w:t>
            </w:r>
            <w:r w:rsidRPr="00B4696E">
              <w:t xml:space="preserve"> </w:t>
            </w:r>
            <w:proofErr w:type="spellStart"/>
            <w:r w:rsidRPr="00B4696E">
              <w:t>Кашежевой</w:t>
            </w:r>
            <w:proofErr w:type="spellEnd"/>
            <w:r w:rsidRPr="00B4696E">
              <w:t xml:space="preserve"> О.А.</w:t>
            </w:r>
          </w:p>
        </w:tc>
      </w:tr>
      <w:tr w:rsidR="002E73D9" w:rsidRPr="00E563BC" w:rsidTr="00392E52">
        <w:trPr>
          <w:trHeight w:val="25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F13EC8" w:rsidRDefault="002E73D9" w:rsidP="00392E52">
            <w:r w:rsidRPr="00F13EC8">
              <w:t>Готовность (оборудование, ремонт) систем:</w:t>
            </w:r>
          </w:p>
          <w:p w:rsidR="002E73D9" w:rsidRPr="00F13EC8" w:rsidRDefault="002E73D9" w:rsidP="00392E52">
            <w:r w:rsidRPr="00F13EC8">
              <w:t xml:space="preserve">1) канализации; </w:t>
            </w:r>
          </w:p>
          <w:p w:rsidR="002E73D9" w:rsidRPr="00F13EC8" w:rsidRDefault="002E73D9" w:rsidP="00392E52">
            <w:r w:rsidRPr="00F13EC8">
              <w:t>2) отопления;</w:t>
            </w:r>
          </w:p>
          <w:p w:rsidR="002E73D9" w:rsidRPr="00F13EC8" w:rsidRDefault="002E73D9" w:rsidP="00392E52">
            <w:r w:rsidRPr="00F13EC8">
              <w:t>3) водоснабжения</w:t>
            </w:r>
          </w:p>
        </w:tc>
        <w:tc>
          <w:tcPr>
            <w:tcW w:w="4297" w:type="dxa"/>
            <w:shd w:val="clear" w:color="auto" w:fill="auto"/>
          </w:tcPr>
          <w:p w:rsidR="002E73D9" w:rsidRPr="00F13EC8" w:rsidRDefault="002E73D9" w:rsidP="00392E52">
            <w:r w:rsidRPr="00F13EC8">
              <w:t>Акты технического контроля (указать реквизиты*)</w:t>
            </w:r>
          </w:p>
          <w:p w:rsidR="002E73D9" w:rsidRPr="00F13EC8" w:rsidRDefault="002E73D9" w:rsidP="00392E52"/>
          <w:p w:rsidR="002E73D9" w:rsidRPr="00F13EC8" w:rsidRDefault="002E73D9" w:rsidP="00392E52"/>
        </w:tc>
        <w:tc>
          <w:tcPr>
            <w:tcW w:w="5760" w:type="dxa"/>
            <w:shd w:val="clear" w:color="auto" w:fill="auto"/>
          </w:tcPr>
          <w:p w:rsidR="002E73D9" w:rsidRPr="00F13EC8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F13EC8">
              <w:t>1. удовлетворительное</w:t>
            </w:r>
          </w:p>
          <w:p w:rsidR="002E73D9" w:rsidRPr="00F13EC8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F13EC8">
              <w:t>2. хорошее</w:t>
            </w:r>
          </w:p>
          <w:p w:rsidR="002E73D9" w:rsidRPr="00F13EC8" w:rsidRDefault="002E73D9" w:rsidP="00392E52">
            <w:r w:rsidRPr="00F13EC8">
              <w:t>3. удовлетворительное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  <w:p w:rsidR="002E73D9" w:rsidRPr="00E563BC" w:rsidRDefault="002E73D9" w:rsidP="00392E52"/>
          <w:p w:rsidR="002E73D9" w:rsidRPr="00E563BC" w:rsidRDefault="002E73D9" w:rsidP="00392E52"/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имеется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Наличие в здании технических средств </w:t>
            </w:r>
            <w:proofErr w:type="spellStart"/>
            <w:r w:rsidRPr="00E563BC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E563BC">
              <w:rPr>
                <w:rFonts w:ascii="Times New Roman" w:hAnsi="Times New Roman" w:cs="Times New Roman"/>
              </w:rPr>
              <w:t xml:space="preserve"> среды для передвижения обучающихся с ограниченными возможностями здоровья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Сведения о книжном фонде библиотеки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1) число книг </w:t>
            </w:r>
          </w:p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2) фонд учебников</w:t>
            </w:r>
          </w:p>
          <w:p w:rsidR="002E73D9" w:rsidRPr="00E563BC" w:rsidRDefault="002E73D9" w:rsidP="00392E52"/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</w:t>
            </w:r>
            <w:r w:rsidRPr="00B4696E">
              <w:t xml:space="preserve"> единиц методической литературы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63BC">
              <w:rPr>
                <w:rFonts w:ascii="Times New Roman" w:hAnsi="Times New Roman"/>
                <w:color w:val="000000"/>
              </w:rPr>
              <w:t>Оснащенность учебных мастерских в соответствии с требованиями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Указать: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(не 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приспособлен  (типовое помещение),  3) емкость  -  человек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профиль  мастерских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количество  единиц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 профиля  (швейная мастерская - 1; столярная мастерская - 1 и др.),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- удовлетворительное 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96E">
              <w:rPr>
                <w:color w:val="000000"/>
              </w:rPr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Актовый зал 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  <w:color w:val="000000"/>
              </w:rPr>
              <w:t>1) имеется  (не  имеется</w:t>
            </w:r>
            <w:r w:rsidRPr="00E563BC">
              <w:rPr>
                <w:rFonts w:ascii="Times New Roman" w:hAnsi="Times New Roman" w:cs="Times New Roman"/>
              </w:rPr>
              <w:t xml:space="preserve"> </w:t>
            </w:r>
          </w:p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2) площадь  </w:t>
            </w:r>
          </w:p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3BC">
              <w:rPr>
                <w:rFonts w:ascii="Times New Roman" w:hAnsi="Times New Roman" w:cs="Times New Roman"/>
              </w:rPr>
              <w:t xml:space="preserve">оснащение           </w:t>
            </w:r>
          </w:p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3BC">
              <w:rPr>
                <w:rFonts w:ascii="Times New Roman" w:hAnsi="Times New Roman" w:cs="Times New Roman"/>
              </w:rPr>
              <w:t xml:space="preserve">количество посадочных мест          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4696E">
              <w:rPr>
                <w:color w:val="000000"/>
              </w:rPr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63BC">
              <w:rPr>
                <w:rFonts w:ascii="Times New Roman" w:hAnsi="Times New Roman" w:cs="Times New Roman"/>
                <w:color w:val="000000"/>
              </w:rPr>
              <w:t xml:space="preserve">Музыкальный зал  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(не 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приспособлен  (типовое помещение)    3) емкость    -   человек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состояние   -   удовлетворительное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типовое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3. 50 чел.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4.хорошее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1)имеется (не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приспособлен</w:t>
            </w:r>
            <w:proofErr w:type="gramEnd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 (типовое помещение)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3) емкость – человек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4) состояние - удовлетворительное 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219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</w:pPr>
            <w:r w:rsidRPr="00E563BC">
              <w:rPr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</w:pPr>
            <w:r w:rsidRPr="00E563BC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Указать: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имеется),  </w:t>
            </w:r>
            <w:proofErr w:type="gramStart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приспособлен</w:t>
            </w:r>
            <w:proofErr w:type="gramEnd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  (типовое помещение),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2) площадь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3) емкость    -   человек,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  -   удовлетворительное (неудовлетворительное),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5) наличие раздевалок – имеется  (не имеется),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6) действующие душевые – имеются (не имеются),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7) действующие туалетные комнаты – имеются (не имеются)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60 кв. м.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35 чел.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 удовлетворительное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5. нет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6. нет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7. 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Имеется спортивный инвентарь в соответствии с требованиями образовательной программы «Детство».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63BC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E56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поля для игр видов деятельности (пл. </w:t>
            </w:r>
            <w:proofErr w:type="spellStart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2) дорожка легкоатлетическая – имеется (не имеется)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3) зона для прыжков – имеется (не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4) оборудованный сектор для метания – имеется (не имеется).</w:t>
            </w:r>
          </w:p>
          <w:p w:rsidR="002E73D9" w:rsidRPr="00E563BC" w:rsidRDefault="002E73D9" w:rsidP="00392E52">
            <w:r w:rsidRPr="00E563BC">
              <w:t xml:space="preserve"> 5) выполнение требований техники  безопасности  при  проведении занятий на указанных объектах.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1. 300 </w:t>
            </w:r>
            <w:proofErr w:type="spellStart"/>
            <w:r w:rsidRPr="00B4696E">
              <w:t>кв.м</w:t>
            </w:r>
            <w:proofErr w:type="spellEnd"/>
            <w:r w:rsidRPr="00B4696E">
              <w:t>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не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имеется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 имеется</w:t>
            </w:r>
          </w:p>
          <w:p w:rsidR="002E73D9" w:rsidRPr="00E563BC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5. выполняется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pStyle w:val="aa"/>
              <w:jc w:val="left"/>
            </w:pPr>
            <w:r w:rsidRPr="00E563BC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Соответствие оборудования ГОСТ.</w:t>
            </w:r>
          </w:p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Потребность в спортивном оборудовании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оборудования, количество оборудования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Детский гимнастический городок для спортивной площадки, батут дошкольный.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тренажерного зала  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2) приспособлен  (типовое помещение)  </w:t>
            </w:r>
            <w:r w:rsidRPr="003B4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 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2) приспособлен  (типовое помещение)  </w:t>
            </w:r>
            <w:r w:rsidRPr="003B4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1.открытый бассейн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2.типовой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3.20 чел.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 неудовлетворительное</w:t>
            </w:r>
          </w:p>
        </w:tc>
      </w:tr>
      <w:tr w:rsidR="002E73D9" w:rsidRPr="00E563BC" w:rsidTr="00392E52">
        <w:trPr>
          <w:trHeight w:val="25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Пожарная безопасность образовательной организации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Наличие предписаний органов надзорной деятельности Главного управления МЧС </w:t>
            </w:r>
            <w:r w:rsidRPr="00E563BC">
              <w:rPr>
                <w:spacing w:val="-2"/>
              </w:rPr>
              <w:t>России по Кабардино-Балкарской Республике</w:t>
            </w:r>
            <w:r w:rsidRPr="00E563BC">
              <w:t xml:space="preserve"> (</w:t>
            </w:r>
            <w:proofErr w:type="spellStart"/>
            <w:r w:rsidRPr="00E563BC">
              <w:t>госпожнадзора</w:t>
            </w:r>
            <w:proofErr w:type="spellEnd"/>
            <w:r w:rsidRPr="00E563BC">
              <w:t>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Предписание/Акт (указать реквизиты*)</w:t>
            </w:r>
          </w:p>
          <w:p w:rsidR="002E73D9" w:rsidRPr="00E563BC" w:rsidRDefault="002E73D9" w:rsidP="00392E52">
            <w:pPr>
              <w:rPr>
                <w:spacing w:val="-6"/>
              </w:rPr>
            </w:pPr>
            <w:r w:rsidRPr="00E563BC">
              <w:t xml:space="preserve">1) </w:t>
            </w:r>
            <w:r w:rsidRPr="00E563BC">
              <w:rPr>
                <w:spacing w:val="-6"/>
              </w:rPr>
              <w:t xml:space="preserve">количество  </w:t>
            </w:r>
            <w:proofErr w:type="spellStart"/>
            <w:r w:rsidRPr="00E563BC">
              <w:rPr>
                <w:spacing w:val="-6"/>
              </w:rPr>
              <w:t>неустраненных</w:t>
            </w:r>
            <w:proofErr w:type="spellEnd"/>
            <w:r w:rsidRPr="00E563BC">
              <w:rPr>
                <w:spacing w:val="-6"/>
              </w:rPr>
              <w:t xml:space="preserve"> нарушений;</w:t>
            </w:r>
          </w:p>
          <w:p w:rsidR="002E73D9" w:rsidRPr="00E563BC" w:rsidRDefault="002E73D9" w:rsidP="00392E52">
            <w:r w:rsidRPr="00E563BC">
              <w:t xml:space="preserve">2) количество </w:t>
            </w:r>
            <w:proofErr w:type="spellStart"/>
            <w:r w:rsidRPr="00E563BC">
              <w:t>неустраненных</w:t>
            </w:r>
            <w:proofErr w:type="spellEnd"/>
            <w:r w:rsidRPr="00E563BC">
              <w:t xml:space="preserve"> нарушений, срок устранения которых истек;</w:t>
            </w:r>
          </w:p>
          <w:p w:rsidR="002E73D9" w:rsidRPr="00E563BC" w:rsidRDefault="002E73D9" w:rsidP="00392E52">
            <w:r w:rsidRPr="00E563BC"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E563BC">
              <w:t>утвержден</w:t>
            </w:r>
            <w:proofErr w:type="gramEnd"/>
            <w:r w:rsidRPr="00E563BC">
              <w:t>);</w:t>
            </w:r>
          </w:p>
          <w:p w:rsidR="002E73D9" w:rsidRPr="00E563BC" w:rsidRDefault="002E73D9" w:rsidP="00392E52">
            <w:r w:rsidRPr="00E563BC">
              <w:t>4)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2E73D9" w:rsidRPr="005B7A18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5B7A18">
              <w:t>Акт №75 от 17 мая 2017г.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- 1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при наличии финансирования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Обучение правилам пожарной безопасности (далее – ППБ)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обучение руководителя организации пожарному минимуму (наличие документа, указать реквизиты);</w:t>
            </w:r>
          </w:p>
          <w:p w:rsidR="002E73D9" w:rsidRPr="00E563BC" w:rsidRDefault="002E73D9" w:rsidP="00392E52">
            <w:r w:rsidRPr="00E563BC">
              <w:t xml:space="preserve">2) наличие </w:t>
            </w:r>
            <w:proofErr w:type="gramStart"/>
            <w:r w:rsidRPr="00E563BC">
              <w:t>обученного</w:t>
            </w:r>
            <w:proofErr w:type="gramEnd"/>
            <w:r w:rsidRPr="00E563BC">
              <w:t xml:space="preserve"> ответственного в организации;</w:t>
            </w:r>
          </w:p>
          <w:p w:rsidR="002E73D9" w:rsidRPr="00E563BC" w:rsidRDefault="002E73D9" w:rsidP="00392E52">
            <w:r w:rsidRPr="00E563BC">
              <w:t>3) обучение сотрудников ППБ;</w:t>
            </w:r>
          </w:p>
          <w:p w:rsidR="002E73D9" w:rsidRPr="00E563BC" w:rsidRDefault="002E73D9" w:rsidP="00392E52">
            <w:r w:rsidRPr="00E563BC">
              <w:t xml:space="preserve">4) обучение </w:t>
            </w:r>
            <w:proofErr w:type="gramStart"/>
            <w:r w:rsidRPr="00E563BC">
              <w:t>обучающихся</w:t>
            </w:r>
            <w:proofErr w:type="gramEnd"/>
            <w:r w:rsidRPr="00E563BC">
              <w:t xml:space="preserve"> ППБ;</w:t>
            </w:r>
          </w:p>
          <w:p w:rsidR="002E73D9" w:rsidRPr="00E563BC" w:rsidRDefault="002E73D9" w:rsidP="00392E52">
            <w:r w:rsidRPr="00E563BC">
              <w:t xml:space="preserve">5) эвакуационные учения с </w:t>
            </w:r>
            <w:proofErr w:type="gramStart"/>
            <w:r w:rsidRPr="00E563BC">
              <w:t>обучающимися</w:t>
            </w:r>
            <w:proofErr w:type="gramEnd"/>
            <w:r w:rsidRPr="00E563BC">
              <w:t xml:space="preserve"> (взаимодействие с </w:t>
            </w:r>
            <w:proofErr w:type="spellStart"/>
            <w:r w:rsidRPr="00E563BC">
              <w:t>госпожнадзором</w:t>
            </w:r>
            <w:proofErr w:type="spellEnd"/>
            <w:r w:rsidRPr="00E563BC">
              <w:t>, периодичность проведения учений)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1. да (удостоверение №1604 от 07.07.2017г.)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 xml:space="preserve">2. да, завхоз (удостоверение №1603 от 07.07.2017г.)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проводятся инструктажи по ППБ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 проводится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5. проводятся в соответствии с планом-графиком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Состояние первичных средств пожаротушения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достаточность имеющихся средств;</w:t>
            </w:r>
          </w:p>
          <w:p w:rsidR="002E73D9" w:rsidRPr="00E563BC" w:rsidRDefault="002E73D9" w:rsidP="00392E52">
            <w:r w:rsidRPr="00E563BC">
              <w:t>2) наличие журнала учета средств;</w:t>
            </w:r>
          </w:p>
          <w:p w:rsidR="002E73D9" w:rsidRPr="00E563BC" w:rsidRDefault="002E73D9" w:rsidP="00392E52">
            <w:pPr>
              <w:rPr>
                <w:b/>
              </w:rPr>
            </w:pPr>
            <w:r w:rsidRPr="00E563BC"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достаточно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имеется</w:t>
            </w:r>
          </w:p>
          <w:p w:rsidR="002E73D9" w:rsidRPr="00E563BC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проводится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наличие и исправность АПС, системы оповещения (указать реквизиты*);</w:t>
            </w:r>
          </w:p>
          <w:p w:rsidR="002E73D9" w:rsidRPr="00E563BC" w:rsidRDefault="002E73D9" w:rsidP="00392E52">
            <w:r w:rsidRPr="00E563BC">
              <w:t>2) вывод АПС, системы оповещения (указать реквизиты*);</w:t>
            </w:r>
          </w:p>
          <w:p w:rsidR="002E73D9" w:rsidRPr="00E563BC" w:rsidRDefault="002E73D9" w:rsidP="00392E52">
            <w:pPr>
              <w:ind w:right="-35"/>
            </w:pPr>
            <w:r w:rsidRPr="00E563BC">
              <w:t xml:space="preserve">3) договор на обслуживание (указать реквизиты*); </w:t>
            </w:r>
          </w:p>
          <w:p w:rsidR="002E73D9" w:rsidRPr="00E563BC" w:rsidRDefault="002E73D9" w:rsidP="00392E52">
            <w:pPr>
              <w:ind w:right="-35"/>
            </w:pPr>
            <w:r w:rsidRPr="00E563BC"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2E73D9" w:rsidRPr="00E563BC" w:rsidRDefault="002E73D9" w:rsidP="00392E52">
            <w:pPr>
              <w:ind w:right="-35"/>
            </w:pPr>
            <w:r w:rsidRPr="00E563BC">
              <w:t>наименование программно-аппаратного комплекса;</w:t>
            </w:r>
          </w:p>
          <w:p w:rsidR="002E73D9" w:rsidRPr="00E563BC" w:rsidRDefault="002E73D9" w:rsidP="00392E52">
            <w:pPr>
              <w:ind w:right="-35"/>
            </w:pPr>
            <w:r w:rsidRPr="00E563BC">
              <w:t>договор на обслуживание (указать реквизиты*);</w:t>
            </w:r>
          </w:p>
          <w:p w:rsidR="002E73D9" w:rsidRPr="00E563BC" w:rsidRDefault="002E73D9" w:rsidP="00392E52">
            <w:r w:rsidRPr="00E563BC">
              <w:t>5) наличие ответственного лица;</w:t>
            </w:r>
          </w:p>
          <w:p w:rsidR="002E73D9" w:rsidRPr="00E563BC" w:rsidRDefault="002E73D9" w:rsidP="00392E52">
            <w:pPr>
              <w:ind w:right="-35"/>
            </w:pPr>
            <w:r w:rsidRPr="00E563BC">
              <w:t>6) наличие иных систем  пожарной автоматики (указать реквизиты*)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имеется /Акт приема в эксплуатацию пожарной сигнализации от 01.09.2015г.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2. прибор приемно-контрольный охранно-пожарный ВЭРС-ПК 24, </w:t>
            </w:r>
            <w:proofErr w:type="spellStart"/>
            <w:r w:rsidRPr="00B4696E">
              <w:t>оповещатель</w:t>
            </w:r>
            <w:proofErr w:type="spellEnd"/>
            <w:r w:rsidRPr="00B4696E">
              <w:t xml:space="preserve"> пожарно-комбинированный УСС-1-12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3. Договор от 01.01.2017г. с ООО ПК «Топаз»</w:t>
            </w:r>
          </w:p>
          <w:p w:rsidR="002E73D9" w:rsidRPr="00E563BC" w:rsidRDefault="002E73D9" w:rsidP="00392E52">
            <w:pPr>
              <w:jc w:val="both"/>
            </w:pPr>
            <w:r w:rsidRPr="00B4696E">
              <w:t xml:space="preserve">5. </w:t>
            </w:r>
            <w:proofErr w:type="spellStart"/>
            <w:r w:rsidRPr="00B4696E">
              <w:t>Егожева</w:t>
            </w:r>
            <w:proofErr w:type="spellEnd"/>
            <w:r w:rsidRPr="00B4696E">
              <w:t xml:space="preserve"> В.А.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Состояние путей эвакуации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Соответствие путей эвакуации требованиям пожарной безопасности (да/нет)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соответствуют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Соответствие электроустановок зданий требованиям пожарной безопасности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Тех. отчет от 30.08.2015г. Протокол №85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Наличие, состояние и готовность противопожарного водоснабжения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внутреннее;</w:t>
            </w:r>
          </w:p>
          <w:p w:rsidR="002E73D9" w:rsidRPr="00E563BC" w:rsidRDefault="002E73D9" w:rsidP="00392E52">
            <w:r w:rsidRPr="00E563BC">
              <w:t>2) наружное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96E">
              <w:t>1.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96E">
              <w:t>2. имеется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Декларации пожарной безопасности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Декларация зарегистрирована в территориальном органе </w:t>
            </w:r>
            <w:proofErr w:type="spellStart"/>
            <w:r w:rsidRPr="00E563BC">
              <w:t>госпожнадзора</w:t>
            </w:r>
            <w:proofErr w:type="spellEnd"/>
            <w:r w:rsidRPr="00E563BC">
              <w:t xml:space="preserve"> (указать реквизиты*)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Рег.№83401-009-ТО-00337 от 30.07.2015г.</w:t>
            </w:r>
          </w:p>
        </w:tc>
      </w:tr>
      <w:tr w:rsidR="002E73D9" w:rsidRPr="00E563BC" w:rsidTr="00392E52">
        <w:trPr>
          <w:trHeight w:val="341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Санитарно-гигиенические и медицинские мероприятия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предписаний органов Федеральной службы по надзору в сфере защиты прав потребителей и благополучия человека по КБР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Предписание/Акт (указать реквизиты*)</w:t>
            </w:r>
          </w:p>
          <w:p w:rsidR="002E73D9" w:rsidRPr="00E563BC" w:rsidRDefault="002E73D9" w:rsidP="00392E52">
            <w:r w:rsidRPr="00E563BC">
              <w:t>1) количество  выданных мероприятий по устранению нарушений;</w:t>
            </w:r>
          </w:p>
          <w:p w:rsidR="002E73D9" w:rsidRPr="00E563BC" w:rsidRDefault="002E73D9" w:rsidP="00392E52">
            <w:r w:rsidRPr="00E563BC">
              <w:t>2) количество устраненных нарушений;</w:t>
            </w:r>
          </w:p>
          <w:p w:rsidR="002E73D9" w:rsidRPr="00E563BC" w:rsidRDefault="002E73D9" w:rsidP="00392E52">
            <w:r w:rsidRPr="00E563BC">
              <w:t xml:space="preserve">3) количество  </w:t>
            </w:r>
            <w:proofErr w:type="spellStart"/>
            <w:r w:rsidRPr="00E563BC">
              <w:t>неустраненных</w:t>
            </w:r>
            <w:proofErr w:type="spellEnd"/>
            <w:r w:rsidRPr="00E563BC">
              <w:t xml:space="preserve"> нарушений;</w:t>
            </w:r>
          </w:p>
          <w:p w:rsidR="002E73D9" w:rsidRPr="00E563BC" w:rsidRDefault="002E73D9" w:rsidP="00392E52">
            <w:r w:rsidRPr="00E563BC">
              <w:t xml:space="preserve">4) количество </w:t>
            </w:r>
            <w:proofErr w:type="spellStart"/>
            <w:r w:rsidRPr="00E563BC">
              <w:t>неустраненных</w:t>
            </w:r>
            <w:proofErr w:type="spellEnd"/>
            <w:r w:rsidRPr="00E563BC">
              <w:t xml:space="preserve"> нарушений, срок устранения которых истек;</w:t>
            </w:r>
          </w:p>
          <w:p w:rsidR="002E73D9" w:rsidRPr="00E563BC" w:rsidRDefault="002E73D9" w:rsidP="00392E52">
            <w:r w:rsidRPr="00E563BC"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E563BC">
              <w:t>утвержден</w:t>
            </w:r>
            <w:proofErr w:type="gramEnd"/>
            <w:r w:rsidRPr="00E563BC">
              <w:t>);</w:t>
            </w:r>
          </w:p>
          <w:p w:rsidR="002E73D9" w:rsidRPr="00E563BC" w:rsidRDefault="002E73D9" w:rsidP="00392E52">
            <w:r w:rsidRPr="00E563BC">
              <w:t>6)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2E73D9" w:rsidRPr="00163FEF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163FEF">
              <w:t>Предписание /Акт №83 от 25.03.2016г.</w:t>
            </w:r>
          </w:p>
          <w:p w:rsidR="002E73D9" w:rsidRPr="00C85777" w:rsidRDefault="002E73D9" w:rsidP="00392E5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63FEF">
              <w:t>1. 2</w:t>
            </w:r>
          </w:p>
          <w:p w:rsidR="002E73D9" w:rsidRPr="00C85777" w:rsidRDefault="002E73D9" w:rsidP="00392E5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E73D9" w:rsidRDefault="002E73D9" w:rsidP="00392E52">
            <w:r w:rsidRPr="00163FEF">
              <w:t>2. 2</w:t>
            </w:r>
          </w:p>
          <w:p w:rsidR="002E73D9" w:rsidRDefault="002E73D9" w:rsidP="00392E52">
            <w:r>
              <w:t>3. 0</w:t>
            </w:r>
          </w:p>
          <w:p w:rsidR="002E73D9" w:rsidRPr="00163FEF" w:rsidRDefault="002E73D9" w:rsidP="00392E52"/>
        </w:tc>
      </w:tr>
      <w:tr w:rsidR="002E73D9" w:rsidRPr="00E563BC" w:rsidTr="00392E52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Организация профессиональной гигиенической подготовки и аттестации </w:t>
            </w:r>
          </w:p>
          <w:p w:rsidR="002E73D9" w:rsidRPr="00E563BC" w:rsidRDefault="002E73D9" w:rsidP="00392E52"/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обучение руководителя организации (наличие документа, указать реквизиты);</w:t>
            </w:r>
          </w:p>
          <w:p w:rsidR="002E73D9" w:rsidRPr="00E563BC" w:rsidRDefault="002E73D9" w:rsidP="00392E52">
            <w:r w:rsidRPr="00E563BC">
              <w:t xml:space="preserve">2) наличие </w:t>
            </w:r>
            <w:proofErr w:type="gramStart"/>
            <w:r w:rsidRPr="00E563BC">
              <w:t>обученного</w:t>
            </w:r>
            <w:proofErr w:type="gramEnd"/>
            <w:r w:rsidRPr="00E563BC">
              <w:t xml:space="preserve"> ответственного в организации;</w:t>
            </w:r>
          </w:p>
          <w:p w:rsidR="002E73D9" w:rsidRPr="00E563BC" w:rsidRDefault="002E73D9" w:rsidP="00392E52">
            <w:r w:rsidRPr="00E563BC">
              <w:t xml:space="preserve">3) обучение сотрудников; </w:t>
            </w:r>
          </w:p>
          <w:p w:rsidR="002E73D9" w:rsidRPr="00E563BC" w:rsidRDefault="002E73D9" w:rsidP="00392E52">
            <w:r w:rsidRPr="00E563BC">
              <w:t xml:space="preserve">4) обучение </w:t>
            </w:r>
            <w:proofErr w:type="gramStart"/>
            <w:r w:rsidRPr="00E563BC">
              <w:t>обучающихся</w:t>
            </w:r>
            <w:proofErr w:type="gramEnd"/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1. А32695558 от </w:t>
            </w:r>
            <w:r>
              <w:t>27.02.2017г.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2. </w:t>
            </w:r>
            <w:proofErr w:type="spellStart"/>
            <w:r w:rsidRPr="00B4696E">
              <w:t>Дерновская</w:t>
            </w:r>
            <w:proofErr w:type="spellEnd"/>
            <w:r w:rsidRPr="00B4696E">
              <w:t xml:space="preserve"> Н.В.-старшая медсестра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обучены все сотрудники</w:t>
            </w:r>
          </w:p>
          <w:p w:rsidR="002E73D9" w:rsidRPr="00E563BC" w:rsidRDefault="002E73D9" w:rsidP="00392E52">
            <w:pPr>
              <w:jc w:val="center"/>
            </w:pP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Организация питания </w:t>
            </w:r>
            <w:proofErr w:type="gramStart"/>
            <w:r w:rsidRPr="00E563BC">
              <w:t>обучающихся</w:t>
            </w:r>
            <w:proofErr w:type="gramEnd"/>
            <w:r w:rsidRPr="00E563BC">
              <w:t xml:space="preserve">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1) наличие пищеблока (столовая, буфет), если иное – указать; </w:t>
            </w:r>
          </w:p>
          <w:p w:rsidR="002E73D9" w:rsidRPr="00E563BC" w:rsidRDefault="002E73D9" w:rsidP="00392E52">
            <w:r w:rsidRPr="00E563BC">
              <w:t>2) оснащенность пищеблока оборудованием и столовой  мебелью;</w:t>
            </w:r>
          </w:p>
          <w:p w:rsidR="002E73D9" w:rsidRPr="00E563BC" w:rsidRDefault="002E73D9" w:rsidP="00392E52">
            <w:r w:rsidRPr="00E563BC">
              <w:t>3) обеспеченность столовой посудой;</w:t>
            </w:r>
          </w:p>
          <w:p w:rsidR="002E73D9" w:rsidRPr="00E563BC" w:rsidRDefault="002E73D9" w:rsidP="00392E52">
            <w:r w:rsidRPr="00E563BC">
              <w:t xml:space="preserve">4)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2E73D9" w:rsidRPr="00E563BC" w:rsidRDefault="002E73D9" w:rsidP="00392E52">
            <w:r w:rsidRPr="00E563BC">
              <w:t>5) организация горячего питания:</w:t>
            </w:r>
          </w:p>
          <w:p w:rsidR="002E73D9" w:rsidRPr="00E563BC" w:rsidRDefault="002E73D9" w:rsidP="00392E52">
            <w:r w:rsidRPr="00E563BC">
              <w:t>- за счет собственной столовой, договор на оказание услуги питания (указать реквизиты*);</w:t>
            </w:r>
          </w:p>
          <w:p w:rsidR="002E73D9" w:rsidRPr="00E563BC" w:rsidRDefault="002E73D9" w:rsidP="00392E52">
            <w:r w:rsidRPr="00E563BC">
              <w:t>- договоры на поставку  продуктов питания (указать реквизиты*);</w:t>
            </w:r>
          </w:p>
          <w:p w:rsidR="002E73D9" w:rsidRPr="00E563BC" w:rsidRDefault="002E73D9" w:rsidP="00392E52">
            <w:r w:rsidRPr="00E563BC">
              <w:t xml:space="preserve">6) охват </w:t>
            </w:r>
            <w:proofErr w:type="gramStart"/>
            <w:r w:rsidRPr="00E563BC">
              <w:t>обучающихся</w:t>
            </w:r>
            <w:proofErr w:type="gramEnd"/>
            <w:r w:rsidRPr="00E563BC">
              <w:t xml:space="preserve"> горячим питанием (количество и процент от общего количества обучающихся);</w:t>
            </w:r>
          </w:p>
          <w:p w:rsidR="002E73D9" w:rsidRPr="00E563BC" w:rsidRDefault="002E73D9" w:rsidP="00392E52">
            <w:r w:rsidRPr="00E563BC">
              <w:t>7) паспортизация пищеблока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пищеблок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2.оснащен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3. обеспечен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 имеются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5. за счет собственного пищеблока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6. 100%</w:t>
            </w:r>
          </w:p>
          <w:p w:rsidR="002E73D9" w:rsidRPr="00E563BC" w:rsidRDefault="002E73D9" w:rsidP="00392E52"/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  <w:vAlign w:val="center"/>
          </w:tcPr>
          <w:p w:rsidR="002E73D9" w:rsidRPr="005B7A18" w:rsidRDefault="002E73D9" w:rsidP="00392E52">
            <w:pPr>
              <w:jc w:val="center"/>
            </w:pPr>
            <w:r w:rsidRPr="005B7A18">
              <w:t>Кварцевые лампы-3шт.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имеются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Нет (вентиляция в нерабочем состоянии)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Состояние медицинского сопровождения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наличие мед</w:t>
            </w:r>
            <w:proofErr w:type="gramStart"/>
            <w:r w:rsidRPr="00E563BC">
              <w:t>.</w:t>
            </w:r>
            <w:proofErr w:type="gramEnd"/>
            <w:r>
              <w:t xml:space="preserve"> </w:t>
            </w:r>
            <w:proofErr w:type="gramStart"/>
            <w:r w:rsidRPr="00E563BC">
              <w:t>к</w:t>
            </w:r>
            <w:proofErr w:type="gramEnd"/>
            <w:r w:rsidRPr="00E563BC">
              <w:t>абинета (если иное – указать);</w:t>
            </w:r>
          </w:p>
          <w:p w:rsidR="002E73D9" w:rsidRPr="00E563BC" w:rsidRDefault="002E73D9" w:rsidP="00392E52">
            <w:r w:rsidRPr="00E563BC"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2E73D9" w:rsidRPr="00E563BC" w:rsidRDefault="002E73D9" w:rsidP="00392E52">
            <w:r w:rsidRPr="00E563BC">
              <w:t>3) обеспеченность медицинским персоналом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5B7A18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1. </w:t>
            </w:r>
            <w:r w:rsidRPr="005B7A18">
              <w:t>имеется Договор</w:t>
            </w:r>
          </w:p>
          <w:p w:rsidR="002E73D9" w:rsidRPr="005B7A18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5B7A18">
              <w:t>2. Лицензия №Ло-07-01-00812 от 29.10.2015 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5B7A18">
              <w:t>3. старшая медсестра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456ACA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456ACA">
              <w:t>Протокол №4251 от 13 июля 2017г. (норма)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</w:pPr>
            <w:r w:rsidRPr="00B4696E">
              <w:t>Проводится регулярно</w:t>
            </w:r>
          </w:p>
        </w:tc>
      </w:tr>
      <w:tr w:rsidR="002E73D9" w:rsidRPr="00E563BC" w:rsidTr="00392E52">
        <w:trPr>
          <w:trHeight w:val="9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2E73D9" w:rsidRPr="00E563BC" w:rsidTr="00392E52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Акт проверки (указать реквизиты*)</w:t>
            </w:r>
          </w:p>
          <w:p w:rsidR="002E73D9" w:rsidRPr="00E563BC" w:rsidRDefault="002E73D9" w:rsidP="00392E52">
            <w:r w:rsidRPr="00E563BC">
              <w:t xml:space="preserve">1) количество  </w:t>
            </w:r>
            <w:proofErr w:type="spellStart"/>
            <w:r w:rsidRPr="00E563BC">
              <w:t>неустраненных</w:t>
            </w:r>
            <w:proofErr w:type="spellEnd"/>
            <w:r w:rsidRPr="00E563BC">
              <w:t xml:space="preserve"> недостатков;</w:t>
            </w:r>
          </w:p>
          <w:p w:rsidR="002E73D9" w:rsidRPr="00E563BC" w:rsidRDefault="002E73D9" w:rsidP="00392E52">
            <w:r w:rsidRPr="00E563BC">
              <w:t xml:space="preserve">2) количество </w:t>
            </w:r>
            <w:proofErr w:type="spellStart"/>
            <w:r w:rsidRPr="00E563BC">
              <w:t>неустраненных</w:t>
            </w:r>
            <w:proofErr w:type="spellEnd"/>
            <w:r w:rsidRPr="00E563BC">
              <w:t xml:space="preserve"> недостатков, срок устранения которых истек;</w:t>
            </w:r>
          </w:p>
          <w:p w:rsidR="002E73D9" w:rsidRPr="00E563BC" w:rsidRDefault="002E73D9" w:rsidP="00392E52">
            <w:r w:rsidRPr="00E563BC">
              <w:t>3) наличие плана устранения недостатков с указанием сроков устранения;</w:t>
            </w:r>
          </w:p>
          <w:p w:rsidR="002E73D9" w:rsidRPr="00E563BC" w:rsidRDefault="002E73D9" w:rsidP="00392E52">
            <w:r w:rsidRPr="00E563BC">
              <w:t>4) отчеты об устранении недостатков</w:t>
            </w:r>
          </w:p>
        </w:tc>
        <w:tc>
          <w:tcPr>
            <w:tcW w:w="5760" w:type="dxa"/>
            <w:shd w:val="clear" w:color="auto" w:fill="auto"/>
          </w:tcPr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CD4602" w:rsidRDefault="002E73D9" w:rsidP="00392E52">
            <w:pPr>
              <w:rPr>
                <w:color w:val="FF0000"/>
              </w:rPr>
            </w:pPr>
          </w:p>
          <w:p w:rsidR="002E73D9" w:rsidRPr="00456ACA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От 16.05.2017</w:t>
            </w:r>
            <w:r w:rsidRPr="00456ACA">
              <w:t>г.</w:t>
            </w:r>
          </w:p>
          <w:p w:rsidR="002E73D9" w:rsidRPr="00CD4602" w:rsidRDefault="002E73D9" w:rsidP="00392E52">
            <w:pPr>
              <w:rPr>
                <w:color w:val="FF0000"/>
              </w:rPr>
            </w:pPr>
            <w:r w:rsidRPr="00456ACA">
              <w:t>1. без замечаний</w:t>
            </w:r>
          </w:p>
        </w:tc>
      </w:tr>
      <w:tr w:rsidR="002E73D9" w:rsidRPr="00E563BC" w:rsidTr="00392E52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1) наличие и исправность; </w:t>
            </w:r>
          </w:p>
          <w:p w:rsidR="002E73D9" w:rsidRPr="00E563BC" w:rsidRDefault="002E73D9" w:rsidP="00392E52">
            <w:r w:rsidRPr="00E563BC">
              <w:t>2) вывод КТС (КЭВ) (наименование организации);</w:t>
            </w:r>
          </w:p>
          <w:p w:rsidR="002E73D9" w:rsidRPr="00E563BC" w:rsidRDefault="002E73D9" w:rsidP="00392E52">
            <w:r w:rsidRPr="00E563BC">
              <w:t xml:space="preserve">3) назначение </w:t>
            </w:r>
            <w:proofErr w:type="gramStart"/>
            <w:r w:rsidRPr="00E563BC">
              <w:t>ответственного</w:t>
            </w:r>
            <w:proofErr w:type="gramEnd"/>
            <w:r w:rsidRPr="00E563BC">
              <w:t xml:space="preserve"> в организации;</w:t>
            </w:r>
          </w:p>
          <w:p w:rsidR="002E73D9" w:rsidRPr="00E563BC" w:rsidRDefault="002E73D9" w:rsidP="00392E52">
            <w:r w:rsidRPr="00E563BC">
              <w:t xml:space="preserve">4)  договор на обслуживание (указать реквизиты*); </w:t>
            </w:r>
          </w:p>
          <w:p w:rsidR="002E73D9" w:rsidRPr="00E563BC" w:rsidRDefault="002E73D9" w:rsidP="00392E52">
            <w:r w:rsidRPr="00E563BC">
              <w:t>5) КТС (КЭВ) отсутствует (причина, принимаемые меры);</w:t>
            </w:r>
          </w:p>
          <w:p w:rsidR="002E73D9" w:rsidRPr="00E563BC" w:rsidRDefault="002E73D9" w:rsidP="00392E52">
            <w:r w:rsidRPr="00E563BC">
              <w:t>6) КТС (КЭВ) не обслуживается (причина, принимаемые меры)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филиал ФГКУ УВО МВД по КБР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3. </w:t>
            </w:r>
            <w:proofErr w:type="spellStart"/>
            <w:r w:rsidRPr="00B4696E">
              <w:t>Егожева</w:t>
            </w:r>
            <w:proofErr w:type="spellEnd"/>
            <w:r w:rsidRPr="00B4696E">
              <w:t xml:space="preserve"> В.А.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</w:t>
            </w:r>
            <w:r w:rsidRPr="00456ACA">
              <w:rPr>
                <w:color w:val="C00000"/>
              </w:rPr>
              <w:t xml:space="preserve">. </w:t>
            </w:r>
            <w:r w:rsidRPr="002E2BAF">
              <w:t>Договор №БН об оказании услуг охраны с помощью технических средств охраны для</w:t>
            </w:r>
            <w:r w:rsidRPr="00B4696E">
              <w:t xml:space="preserve"> экстренного вызова наряда полиции  от 01.01.2016 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Организация физической охраны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1) в дневное время: </w:t>
            </w:r>
          </w:p>
          <w:p w:rsidR="002E73D9" w:rsidRPr="00E563BC" w:rsidRDefault="002E73D9" w:rsidP="00392E52">
            <w:r w:rsidRPr="00E563BC">
              <w:t>предусмотрено в штатном расписании (вахтер, сторож);</w:t>
            </w:r>
          </w:p>
          <w:p w:rsidR="002E73D9" w:rsidRPr="00E563BC" w:rsidRDefault="002E73D9" w:rsidP="00392E52">
            <w:r w:rsidRPr="00E563BC">
              <w:t>заключен договор с охранной организацией (указать реквизиты*);</w:t>
            </w:r>
          </w:p>
          <w:p w:rsidR="002E73D9" w:rsidRPr="00E563BC" w:rsidRDefault="002E73D9" w:rsidP="00392E52">
            <w:r w:rsidRPr="00E563BC">
              <w:t xml:space="preserve">2) в ночное время: </w:t>
            </w:r>
          </w:p>
          <w:p w:rsidR="002E73D9" w:rsidRPr="00E563BC" w:rsidRDefault="002E73D9" w:rsidP="00392E52">
            <w:r w:rsidRPr="00E563BC">
              <w:t>предусмотрено в штатном расписании (вахтер, сторож);</w:t>
            </w:r>
          </w:p>
          <w:p w:rsidR="002E73D9" w:rsidRPr="00E563BC" w:rsidRDefault="002E73D9" w:rsidP="00392E52">
            <w:r w:rsidRPr="00E563BC">
              <w:t>заключен договор с охранной организацией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 xml:space="preserve">1. вахтер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2. сторож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Ограждение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наличие ограждения;</w:t>
            </w:r>
          </w:p>
          <w:p w:rsidR="002E73D9" w:rsidRPr="00E563BC" w:rsidRDefault="002E73D9" w:rsidP="00392E52">
            <w:r w:rsidRPr="00E563BC">
              <w:t>2) состояние ограждения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1. имеется</w:t>
            </w:r>
          </w:p>
          <w:p w:rsidR="002E73D9" w:rsidRPr="00E563BC" w:rsidRDefault="002E73D9" w:rsidP="00392E52">
            <w:pPr>
              <w:jc w:val="center"/>
            </w:pPr>
          </w:p>
        </w:tc>
      </w:tr>
      <w:tr w:rsidR="002E73D9" w:rsidRPr="00E563BC" w:rsidTr="00392E5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Система видеонаблюдения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>1) наличие (установка по периметру, внутри здания организации);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>2) количество камер (в том числе: внутри здания организации, по периметру);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 xml:space="preserve">3) вывод изображения;  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 xml:space="preserve">4) назначение </w:t>
            </w:r>
            <w:proofErr w:type="gramStart"/>
            <w:r w:rsidRPr="00E563BC">
              <w:t>ответственного</w:t>
            </w:r>
            <w:proofErr w:type="gramEnd"/>
            <w:r w:rsidRPr="00E563BC">
              <w:t xml:space="preserve"> в организации;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>5) договор на обслуживание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Default="002E73D9" w:rsidP="00392E52">
            <w:pPr>
              <w:jc w:val="center"/>
            </w:pPr>
            <w:r>
              <w:t>1.имеется</w:t>
            </w:r>
          </w:p>
          <w:p w:rsidR="002E73D9" w:rsidRDefault="002E73D9" w:rsidP="00392E52">
            <w:pPr>
              <w:jc w:val="center"/>
            </w:pPr>
            <w:r>
              <w:t>2. 2 камеры</w:t>
            </w:r>
          </w:p>
          <w:p w:rsidR="002E73D9" w:rsidRDefault="002E73D9" w:rsidP="00392E52">
            <w:pPr>
              <w:jc w:val="center"/>
            </w:pPr>
            <w:r>
              <w:t>3. имеется</w:t>
            </w:r>
          </w:p>
          <w:p w:rsidR="002E73D9" w:rsidRPr="00E563BC" w:rsidRDefault="002E73D9" w:rsidP="00392E52">
            <w:pPr>
              <w:jc w:val="center"/>
            </w:pPr>
            <w:r>
              <w:t>4</w:t>
            </w:r>
          </w:p>
        </w:tc>
      </w:tr>
      <w:tr w:rsidR="002E73D9" w:rsidRPr="00E563BC" w:rsidTr="00392E5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контрольно-пропускной системы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 xml:space="preserve"> наименование контрольно-пропускной системы;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 xml:space="preserve"> договор на обслуживание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</w:pPr>
            <w:r>
              <w:t>нет</w:t>
            </w:r>
          </w:p>
        </w:tc>
      </w:tr>
      <w:tr w:rsidR="002E73D9" w:rsidRPr="00E563BC" w:rsidTr="00392E5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Обучение антитеррористической защищенности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 xml:space="preserve">1) назначение </w:t>
            </w:r>
            <w:proofErr w:type="gramStart"/>
            <w:r w:rsidRPr="00E563BC">
              <w:t>ответственного</w:t>
            </w:r>
            <w:proofErr w:type="gramEnd"/>
            <w:r w:rsidRPr="00E563BC">
              <w:t xml:space="preserve"> в организации;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 xml:space="preserve">2) обучение сотрудников; </w:t>
            </w:r>
          </w:p>
          <w:p w:rsidR="002E73D9" w:rsidRPr="00E563BC" w:rsidRDefault="002E73D9" w:rsidP="00392E52">
            <w:pPr>
              <w:tabs>
                <w:tab w:val="left" w:pos="343"/>
              </w:tabs>
            </w:pPr>
            <w:r w:rsidRPr="00E563BC">
              <w:t xml:space="preserve">3) обучение </w:t>
            </w:r>
            <w:proofErr w:type="gramStart"/>
            <w:r w:rsidRPr="00E563BC">
              <w:t>обучающихся</w:t>
            </w:r>
            <w:proofErr w:type="gramEnd"/>
            <w:r w:rsidRPr="00E563BC"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2E73D9" w:rsidRPr="00032EDC" w:rsidRDefault="002E73D9" w:rsidP="00392E52">
            <w:r w:rsidRPr="00032EDC">
              <w:t>1.Приказ №7/2 от 29 июля 2016г.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освещения по периметру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наличие;</w:t>
            </w:r>
          </w:p>
          <w:p w:rsidR="002E73D9" w:rsidRPr="00E563BC" w:rsidRDefault="002E73D9" w:rsidP="00392E52">
            <w:r w:rsidRPr="00E563BC">
              <w:t>2) исправность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1.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2. исправно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 xml:space="preserve">Паспорт разработан, согласован </w:t>
            </w:r>
            <w:proofErr w:type="gramStart"/>
            <w:r w:rsidRPr="00E563BC">
              <w:t>в</w:t>
            </w:r>
            <w:proofErr w:type="gramEnd"/>
          </w:p>
          <w:p w:rsidR="002E73D9" w:rsidRPr="00E563BC" w:rsidRDefault="002E73D9" w:rsidP="00392E52">
            <w:proofErr w:type="gramStart"/>
            <w:r w:rsidRPr="00E563BC">
              <w:t>подразделениях</w:t>
            </w:r>
            <w:proofErr w:type="gramEnd"/>
            <w:r w:rsidRPr="00E563BC">
              <w:t xml:space="preserve">: </w:t>
            </w:r>
          </w:p>
          <w:p w:rsidR="002E73D9" w:rsidRPr="00E563BC" w:rsidRDefault="002E73D9" w:rsidP="00392E52">
            <w:r w:rsidRPr="00E563BC">
              <w:t>1) МВД России по КБР (дата);</w:t>
            </w:r>
          </w:p>
          <w:p w:rsidR="002E73D9" w:rsidRPr="00E563BC" w:rsidRDefault="002E73D9" w:rsidP="00392E52">
            <w:r w:rsidRPr="00E563BC">
              <w:t>2) МЧС России по КБР (дата);</w:t>
            </w:r>
          </w:p>
          <w:p w:rsidR="002E73D9" w:rsidRPr="00E563BC" w:rsidRDefault="002E73D9" w:rsidP="00392E52">
            <w:r w:rsidRPr="00E563BC">
              <w:t>3) УФСБ России по КБР (дата);</w:t>
            </w:r>
          </w:p>
          <w:p w:rsidR="002E73D9" w:rsidRPr="00E563BC" w:rsidRDefault="002E73D9" w:rsidP="00392E52">
            <w:r w:rsidRPr="00E563BC">
              <w:t>4) иных (указать) (дата)</w:t>
            </w:r>
          </w:p>
          <w:p w:rsidR="002E73D9" w:rsidRPr="00E563BC" w:rsidRDefault="002E73D9" w:rsidP="00392E52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1. УМВД  от 28.04.2017</w:t>
            </w:r>
            <w:r w:rsidRPr="00B4696E">
              <w:t>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2.Центр по делам ГО ЧС и ПБ от 28.04.2017г.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>3.УФСБ от 28.04.2017</w:t>
            </w:r>
            <w:r w:rsidRPr="00B4696E">
              <w:t>г.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4.</w:t>
            </w:r>
            <w:r>
              <w:t xml:space="preserve">Глава Местной администрации </w:t>
            </w:r>
            <w:proofErr w:type="spellStart"/>
            <w:r>
              <w:t>г.о</w:t>
            </w:r>
            <w:proofErr w:type="spellEnd"/>
            <w:r>
              <w:t>. Нальчик 24.04.2017г.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</w:pPr>
            <w:r w:rsidRPr="00E563BC">
              <w:rPr>
                <w:b/>
              </w:rPr>
              <w:t>Информационная безопасность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73D9" w:rsidRPr="00E563BC" w:rsidRDefault="002E73D9" w:rsidP="00392E52"/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1)имеется  (не  имеется)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2)  приспособлен  (типовое помещение)    3)емкость    -   человек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(неудовлетворительное),   </w:t>
            </w:r>
          </w:p>
          <w:p w:rsidR="002E73D9" w:rsidRPr="003B42F2" w:rsidRDefault="002E73D9" w:rsidP="00392E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5) наличие   документов,  подтверждающих  разрешение эксплуатации компьютерного класса. Указать реквизиты</w:t>
            </w:r>
            <w:r w:rsidRPr="003B42F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компьютерной         техникой         </w:t>
            </w:r>
          </w:p>
        </w:tc>
        <w:tc>
          <w:tcPr>
            <w:tcW w:w="4297" w:type="dxa"/>
            <w:shd w:val="clear" w:color="auto" w:fill="auto"/>
          </w:tcPr>
          <w:p w:rsidR="002E73D9" w:rsidRPr="003B42F2" w:rsidRDefault="002E73D9" w:rsidP="00392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2">
              <w:rPr>
                <w:rFonts w:ascii="Times New Roman" w:hAnsi="Times New Roman" w:cs="Times New Roman"/>
                <w:sz w:val="24"/>
                <w:szCs w:val="24"/>
              </w:rPr>
              <w:t>1) общее  количество  компьютерной  техники</w:t>
            </w:r>
            <w:r w:rsidRPr="003B42F2">
              <w:rPr>
                <w:rFonts w:ascii="Times New Roman" w:hAnsi="Times New Roman" w:cs="Times New Roman"/>
                <w:sz w:val="24"/>
                <w:szCs w:val="24"/>
              </w:rPr>
              <w:br/>
              <w:t>2) количество компьютеров, использующихся в образовательном процессе.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компьютеров-6 шт.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компьютеров-6 шт.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в образовательной организации доступа к сети Интернет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032EDC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032EDC">
              <w:t>Имеется.  Государственный контракт (Договор) №209-И от 25 января 2017г.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Количество компьютеров, подключенных к сети Интернет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</w:tcPr>
          <w:p w:rsidR="002E73D9" w:rsidRPr="00032EDC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032EDC">
              <w:t>5 компьютеров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договорных обязатель</w:t>
            </w:r>
            <w:proofErr w:type="gramStart"/>
            <w:r w:rsidRPr="00E563BC">
              <w:t>ств с пр</w:t>
            </w:r>
            <w:proofErr w:type="gramEnd"/>
            <w:r w:rsidRPr="00E563BC">
              <w:t>овайдером на предоставление контент-фильтрации для трафика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032EDC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032EDC">
              <w:t>Имеется.  Государственный контракт (Договор) №209-И от 25 января 2017г.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Установка контент-фильтра на компьютерах, имеющих доступ к сети Интернет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1) название и тип контент-фильтра</w:t>
            </w:r>
          </w:p>
          <w:p w:rsidR="002E73D9" w:rsidRPr="00E563BC" w:rsidRDefault="002E73D9" w:rsidP="00392E52">
            <w:r w:rsidRPr="00E563BC">
              <w:t>2) все ли компьютеры, подключенные к сети Интернет, имеют контент-</w:t>
            </w:r>
            <w:r>
              <w:t>ф</w:t>
            </w:r>
            <w:r w:rsidRPr="00E563BC">
              <w:t>ильтр</w:t>
            </w:r>
          </w:p>
        </w:tc>
        <w:tc>
          <w:tcPr>
            <w:tcW w:w="5760" w:type="dxa"/>
            <w:shd w:val="clear" w:color="auto" w:fill="auto"/>
          </w:tcPr>
          <w:p w:rsidR="002E73D9" w:rsidRDefault="002E73D9" w:rsidP="00392E52"/>
          <w:p w:rsidR="002E73D9" w:rsidRPr="00032EDC" w:rsidRDefault="002E73D9" w:rsidP="00392E52">
            <w:pPr>
              <w:tabs>
                <w:tab w:val="left" w:pos="1620"/>
              </w:tabs>
            </w:pPr>
            <w:r>
              <w:tab/>
            </w:r>
            <w:r w:rsidRPr="00032EDC">
              <w:t>В соответствии с  Государственным контрактом (Договор) №209-И от 25 январ</w:t>
            </w:r>
            <w:r>
              <w:t>я 2017</w:t>
            </w:r>
            <w:r w:rsidRPr="00032EDC">
              <w:t>г</w:t>
            </w:r>
            <w:r>
              <w:t>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rPr>
                <w:spacing w:val="-6"/>
              </w:rPr>
            </w:pPr>
            <w:r w:rsidRPr="00E563BC">
              <w:rPr>
                <w:spacing w:val="-6"/>
              </w:rPr>
              <w:t>Проверка исправности контентной фильтрации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/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Назначение ответственных лиц по информационной безопасности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>
            <w:r>
              <w:t>нет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Безопасность дорожного движения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Безопасность школьных перевозок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 xml:space="preserve">1) численность </w:t>
            </w:r>
            <w:proofErr w:type="gramStart"/>
            <w:r w:rsidRPr="00E563BC">
              <w:t>обучающихся</w:t>
            </w:r>
            <w:proofErr w:type="gramEnd"/>
            <w:r w:rsidRPr="00E563BC">
              <w:t>, подвозимых в образовательную организацию;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2) соответствие школьного автобуса ГОСТ;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 xml:space="preserve">4) организация </w:t>
            </w:r>
            <w:proofErr w:type="spellStart"/>
            <w:r w:rsidRPr="00E563BC">
              <w:t>предрейсового</w:t>
            </w:r>
            <w:proofErr w:type="spellEnd"/>
            <w:r w:rsidRPr="00E563BC">
              <w:t xml:space="preserve"> и </w:t>
            </w:r>
            <w:proofErr w:type="spellStart"/>
            <w:r w:rsidRPr="00E563BC">
              <w:t>послерейсового</w:t>
            </w:r>
            <w:proofErr w:type="spellEnd"/>
            <w:r w:rsidRPr="00E563BC">
              <w:t xml:space="preserve"> осмотров (технического и медицинского) (кем проводится, указать реквизиты*);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5) дата последнего техосмотра (указать реквизиты*);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6) укомплектованность водителями;</w:t>
            </w:r>
          </w:p>
          <w:p w:rsidR="002E73D9" w:rsidRPr="00E563BC" w:rsidRDefault="002E73D9" w:rsidP="00392E52">
            <w:pPr>
              <w:tabs>
                <w:tab w:val="left" w:pos="329"/>
              </w:tabs>
            </w:pPr>
            <w:r w:rsidRPr="00E563BC">
              <w:t>7) стаж работы водителя, обучение</w:t>
            </w:r>
          </w:p>
        </w:tc>
        <w:tc>
          <w:tcPr>
            <w:tcW w:w="5760" w:type="dxa"/>
            <w:shd w:val="clear" w:color="auto" w:fill="auto"/>
          </w:tcPr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>
            <w:r w:rsidRPr="00B4696E">
              <w:t>нет</w:t>
            </w:r>
          </w:p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/>
          <w:p w:rsidR="002E73D9" w:rsidRPr="00E563BC" w:rsidRDefault="002E73D9" w:rsidP="00392E52"/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Паспорт дорожной безопасности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наличие (в том числе визуализированного паспорта);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паспорт утвержден (дата);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паспорт согласован в Госавтоинспекции (дата);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паспорт согласован в администрации муниципального образования (дата)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имеется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proofErr w:type="gramStart"/>
            <w:r>
              <w:t>утвержден</w:t>
            </w:r>
            <w:proofErr w:type="gramEnd"/>
            <w:r>
              <w:t xml:space="preserve"> в марте 2017</w:t>
            </w:r>
            <w:r w:rsidRPr="00B4696E">
              <w:t>г.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3. </w:t>
            </w:r>
            <w:r>
              <w:t>март 2017г.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 xml:space="preserve">4. </w:t>
            </w:r>
            <w:r>
              <w:t xml:space="preserve">03 марта 2017г. </w:t>
            </w:r>
          </w:p>
          <w:p w:rsidR="002E73D9" w:rsidRPr="00E563BC" w:rsidRDefault="002E73D9" w:rsidP="00392E52">
            <w:pPr>
              <w:jc w:val="center"/>
            </w:pP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уголков безопасности дорожного движения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В соответствии с установленными требованиями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</w:pPr>
            <w:r>
              <w:t>имеется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В соответствии с установленными требованиями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E563BC" w:rsidRDefault="002E73D9" w:rsidP="00392E52">
            <w:pPr>
              <w:jc w:val="center"/>
            </w:pP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Охрана труда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269"/>
              </w:tabs>
            </w:pPr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Приказ №23 от 26.08.16</w:t>
            </w:r>
            <w:r w:rsidRPr="00B4696E">
              <w:t>г.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коллективного договора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269"/>
              </w:tabs>
            </w:pPr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F60DE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DEE">
              <w:t>Рег.№7 от 10.11.14г.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специалистов, обученных по             40-часовой программе по охране</w:t>
            </w:r>
            <w:r>
              <w:t xml:space="preserve"> труда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обучение руководителя/заместителя руководителя (наличие документа, указать реквизиты);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F60DE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DEE">
              <w:t xml:space="preserve">1.Заведующая-Удостоверение №591 от 27 июля 2015г., Протокол №9. </w:t>
            </w:r>
          </w:p>
          <w:p w:rsidR="002E73D9" w:rsidRPr="00F60DE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DEE">
              <w:t xml:space="preserve">        Завхоз - Удостоверение №592 от 27 июля 2015г., Протокол №9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имеется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инструкций по охране труда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имеется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Наличие журналов по проведению инструктажей по охране труда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/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имеется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Организация и проведение инструктажей по вопросам охраны труда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периодичность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1.Вводный инструктаж,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 xml:space="preserve">   2.Вторичный (1 раз в год)</w:t>
            </w:r>
          </w:p>
        </w:tc>
      </w:tr>
      <w:tr w:rsidR="002E73D9" w:rsidRPr="00E563BC" w:rsidTr="00392E5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количество рабочих мест, всего;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количество аттестованных рабочих мест;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 xml:space="preserve">количество неаттестованных рабочих мест, </w:t>
            </w:r>
          </w:p>
          <w:p w:rsidR="002E73D9" w:rsidRPr="00E563BC" w:rsidRDefault="002E73D9" w:rsidP="00392E52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E563BC">
              <w:t>планируемые сроки аттестации</w:t>
            </w:r>
          </w:p>
        </w:tc>
        <w:tc>
          <w:tcPr>
            <w:tcW w:w="5760" w:type="dxa"/>
            <w:shd w:val="clear" w:color="auto" w:fill="auto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1. 47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</w:pPr>
            <w:r w:rsidRPr="00B4696E">
              <w:t>2. 47</w:t>
            </w:r>
          </w:p>
        </w:tc>
      </w:tr>
      <w:tr w:rsidR="002E73D9" w:rsidRPr="00E563BC" w:rsidTr="00392E52">
        <w:trPr>
          <w:trHeight w:val="313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2E73D9" w:rsidRPr="00E563BC" w:rsidRDefault="002E73D9" w:rsidP="00392E52">
            <w:pPr>
              <w:jc w:val="center"/>
              <w:rPr>
                <w:b/>
              </w:rPr>
            </w:pPr>
            <w:r w:rsidRPr="00E563BC">
              <w:rPr>
                <w:b/>
              </w:rPr>
              <w:t>Ремонтные работы</w:t>
            </w:r>
          </w:p>
        </w:tc>
      </w:tr>
      <w:tr w:rsidR="002E73D9" w:rsidRPr="00E563BC" w:rsidTr="00392E52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Проведение капитального ремонта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Виды работ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нет</w:t>
            </w:r>
          </w:p>
        </w:tc>
      </w:tr>
      <w:tr w:rsidR="002E73D9" w:rsidRPr="00E563BC" w:rsidTr="00392E52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Проведение текущего ремонта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Виды работ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 замена</w:t>
            </w:r>
            <w:r w:rsidRPr="003210EC">
              <w:rPr>
                <w:rFonts w:eastAsiaTheme="minorHAnsi"/>
                <w:sz w:val="22"/>
                <w:szCs w:val="22"/>
              </w:rPr>
              <w:t xml:space="preserve"> 43 м</w:t>
            </w:r>
            <w:r>
              <w:rPr>
                <w:rFonts w:eastAsiaTheme="minorHAnsi"/>
                <w:sz w:val="22"/>
                <w:szCs w:val="22"/>
              </w:rPr>
              <w:t>.</w:t>
            </w:r>
            <w:r w:rsidRPr="003210EC">
              <w:rPr>
                <w:rFonts w:eastAsiaTheme="minorHAnsi"/>
                <w:sz w:val="22"/>
                <w:szCs w:val="22"/>
              </w:rPr>
              <w:t xml:space="preserve"> труб в подвальном помещении 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 </w:t>
            </w:r>
            <w:r w:rsidRPr="003210EC">
              <w:rPr>
                <w:rFonts w:eastAsiaTheme="minorHAnsi"/>
                <w:sz w:val="22"/>
                <w:szCs w:val="22"/>
              </w:rPr>
              <w:t xml:space="preserve">замена стояков в двух группах  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3. </w:t>
            </w:r>
            <w:r w:rsidRPr="003210EC">
              <w:rPr>
                <w:rFonts w:eastAsiaTheme="minorHAnsi"/>
                <w:sz w:val="22"/>
                <w:szCs w:val="22"/>
              </w:rPr>
              <w:t>капитальный ремонт в двух группах с покраской стен, окон, дверей,  заменой подоконников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4. </w:t>
            </w:r>
            <w:r w:rsidRPr="003210EC">
              <w:rPr>
                <w:rFonts w:eastAsiaTheme="minorHAnsi"/>
                <w:sz w:val="22"/>
                <w:szCs w:val="22"/>
              </w:rPr>
              <w:t>ремонт в туалетной комнате в логопедической группе   с заменой кафеля  53м² и сантехники (3 унитазов,     1 поддона,    5 раковин и  5 кранов)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 </w:t>
            </w:r>
            <w:r w:rsidRPr="003210EC">
              <w:rPr>
                <w:rFonts w:eastAsiaTheme="minorHAnsi"/>
                <w:sz w:val="22"/>
                <w:szCs w:val="22"/>
              </w:rPr>
              <w:t>замена 3 унитазов во второй младшей группе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6. </w:t>
            </w:r>
            <w:r w:rsidRPr="003210EC">
              <w:rPr>
                <w:rFonts w:eastAsiaTheme="minorHAnsi"/>
                <w:sz w:val="22"/>
                <w:szCs w:val="22"/>
              </w:rPr>
              <w:t>ремонт в кабинете логопеда (поклейка обоев, покраска окон и дверей)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7. </w:t>
            </w:r>
            <w:r w:rsidRPr="003210EC">
              <w:rPr>
                <w:rFonts w:eastAsiaTheme="minorHAnsi"/>
                <w:sz w:val="22"/>
                <w:szCs w:val="22"/>
              </w:rPr>
              <w:t>замена пола в процедурном кабинете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8. </w:t>
            </w:r>
            <w:r w:rsidRPr="003210EC">
              <w:rPr>
                <w:rFonts w:eastAsiaTheme="minorHAnsi"/>
                <w:sz w:val="22"/>
                <w:szCs w:val="22"/>
              </w:rPr>
              <w:t>косметический ремонт в  групповых комнат</w:t>
            </w:r>
            <w:r>
              <w:rPr>
                <w:rFonts w:eastAsiaTheme="minorHAnsi"/>
                <w:sz w:val="22"/>
                <w:szCs w:val="22"/>
              </w:rPr>
              <w:t>ах</w:t>
            </w:r>
            <w:r w:rsidRPr="003210EC">
              <w:rPr>
                <w:rFonts w:eastAsiaTheme="minorHAnsi"/>
                <w:sz w:val="22"/>
                <w:szCs w:val="22"/>
              </w:rPr>
              <w:t xml:space="preserve">, туалетных комнатах, прихожих. 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9. </w:t>
            </w:r>
            <w:r w:rsidRPr="003210EC">
              <w:rPr>
                <w:rFonts w:eastAsiaTheme="minorHAnsi"/>
                <w:sz w:val="22"/>
                <w:szCs w:val="22"/>
              </w:rPr>
              <w:t>покраска металлоконструкций и бордюр на участках.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Проведена работа по благоустройству территории МКДОУ ДС№60 - обрезка и спил старых деревьев в количестве 5 штук.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Приобретенные материальные ценности: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микрофон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мягкий инвентарь: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50 штук  комплектов белья</w:t>
            </w:r>
          </w:p>
          <w:p w:rsidR="002E73D9" w:rsidRPr="003210EC" w:rsidRDefault="002E73D9" w:rsidP="00392E52">
            <w:pPr>
              <w:pStyle w:val="af0"/>
              <w:rPr>
                <w:rFonts w:eastAsiaTheme="minorHAnsi"/>
                <w:sz w:val="22"/>
                <w:szCs w:val="22"/>
              </w:rPr>
            </w:pPr>
            <w:r w:rsidRPr="003210EC">
              <w:rPr>
                <w:rFonts w:eastAsiaTheme="minorHAnsi"/>
                <w:sz w:val="22"/>
                <w:szCs w:val="22"/>
              </w:rPr>
              <w:t>50  штук полотенец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кухне: 1. покраска эмалированных раковин,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замена 2-х кранов,</w:t>
            </w:r>
          </w:p>
          <w:p w:rsidR="002E73D9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 косметический ремонт, побелка и покраска,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Замена посуды в группах и на кухне</w:t>
            </w:r>
          </w:p>
        </w:tc>
      </w:tr>
      <w:tr w:rsidR="002E73D9" w:rsidRPr="00E563BC" w:rsidTr="00392E52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r w:rsidRPr="00E563BC">
              <w:t>Потребность в капитальном ремонте (реконструкции) в новом учебном году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Виды работ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имеется</w:t>
            </w:r>
          </w:p>
        </w:tc>
      </w:tr>
      <w:tr w:rsidR="002E73D9" w:rsidRPr="00E563BC" w:rsidTr="00392E52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2E73D9" w:rsidRPr="00E563BC" w:rsidRDefault="002E73D9" w:rsidP="00392E52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2E73D9" w:rsidRPr="00E563BC" w:rsidRDefault="002E73D9" w:rsidP="00392E52">
            <w:pPr>
              <w:tabs>
                <w:tab w:val="left" w:pos="1708"/>
              </w:tabs>
            </w:pPr>
            <w:r w:rsidRPr="00E563BC">
              <w:t>Наличие перспективного плана капитального ремонта организации</w:t>
            </w:r>
          </w:p>
        </w:tc>
        <w:tc>
          <w:tcPr>
            <w:tcW w:w="4297" w:type="dxa"/>
            <w:shd w:val="clear" w:color="auto" w:fill="auto"/>
          </w:tcPr>
          <w:p w:rsidR="002E73D9" w:rsidRPr="00E563BC" w:rsidRDefault="002E73D9" w:rsidP="00392E52">
            <w:r w:rsidRPr="00E563BC">
              <w:t>Указать перечень основных работ, запланированных на 2016 год и последующие годы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 xml:space="preserve">имеется </w:t>
            </w:r>
          </w:p>
          <w:p w:rsidR="002E73D9" w:rsidRPr="00B4696E" w:rsidRDefault="002E73D9" w:rsidP="00392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96E">
              <w:t>требуется капитальный ремонт кровли, канализационных труб, замена окон и дверей, ремонт системы вентиляции, ремонт открытого бассейна, капитальный ремонт ограды ОУ.</w:t>
            </w:r>
          </w:p>
        </w:tc>
      </w:tr>
    </w:tbl>
    <w:p w:rsidR="002E73D9" w:rsidRDefault="002E73D9" w:rsidP="002E73D9">
      <w:pPr>
        <w:ind w:firstLine="720"/>
        <w:jc w:val="both"/>
      </w:pPr>
    </w:p>
    <w:p w:rsidR="002E73D9" w:rsidRPr="003A58AD" w:rsidRDefault="002E73D9" w:rsidP="002E73D9">
      <w:pPr>
        <w:rPr>
          <w:color w:val="FFFFFF"/>
          <w:sz w:val="28"/>
          <w:szCs w:val="28"/>
        </w:rPr>
      </w:pPr>
      <w:r w:rsidRPr="000A52DB">
        <w:t xml:space="preserve">* Реквизиты указываются следующие: дата и № документа, </w:t>
      </w:r>
      <w:r>
        <w:t>наименование организации (в случае заключение договора, составления акта, и др.), ФИО и должность (при назначении ответственных лиц)</w:t>
      </w:r>
    </w:p>
    <w:p w:rsidR="00751E49" w:rsidRDefault="00751E49">
      <w:bookmarkStart w:id="0" w:name="_GoBack"/>
      <w:bookmarkEnd w:id="0"/>
    </w:p>
    <w:sectPr w:rsidR="00751E49" w:rsidSect="00743E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DE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EC6EF4"/>
    <w:multiLevelType w:val="multilevel"/>
    <w:tmpl w:val="B81E02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457E4"/>
    <w:multiLevelType w:val="hybridMultilevel"/>
    <w:tmpl w:val="5C98908C"/>
    <w:lvl w:ilvl="0" w:tplc="378415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42138CD"/>
    <w:multiLevelType w:val="hybridMultilevel"/>
    <w:tmpl w:val="3646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41008"/>
    <w:multiLevelType w:val="hybridMultilevel"/>
    <w:tmpl w:val="5FACA90E"/>
    <w:lvl w:ilvl="0" w:tplc="F6C0C15A">
      <w:start w:val="1"/>
      <w:numFmt w:val="bullet"/>
      <w:lvlText w:val=""/>
      <w:lvlJc w:val="left"/>
      <w:pPr>
        <w:tabs>
          <w:tab w:val="num" w:pos="1021"/>
        </w:tabs>
        <w:ind w:left="107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41F4E"/>
    <w:multiLevelType w:val="multilevel"/>
    <w:tmpl w:val="7806E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2B29724C"/>
    <w:multiLevelType w:val="hybridMultilevel"/>
    <w:tmpl w:val="555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FE2"/>
    <w:multiLevelType w:val="hybridMultilevel"/>
    <w:tmpl w:val="EDD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DAD"/>
    <w:multiLevelType w:val="hybridMultilevel"/>
    <w:tmpl w:val="F5F0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482F9A"/>
    <w:multiLevelType w:val="hybridMultilevel"/>
    <w:tmpl w:val="C72A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1EEA"/>
    <w:multiLevelType w:val="hybridMultilevel"/>
    <w:tmpl w:val="469A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E42E1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F71805"/>
    <w:multiLevelType w:val="hybridMultilevel"/>
    <w:tmpl w:val="9B6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E"/>
    <w:rsid w:val="002E73D9"/>
    <w:rsid w:val="00702FEE"/>
    <w:rsid w:val="007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3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2E73D9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ody Text"/>
    <w:basedOn w:val="a"/>
    <w:link w:val="a5"/>
    <w:rsid w:val="002E73D9"/>
    <w:pPr>
      <w:spacing w:after="120"/>
    </w:pPr>
  </w:style>
  <w:style w:type="character" w:customStyle="1" w:styleId="a5">
    <w:name w:val="Основной текст Знак"/>
    <w:basedOn w:val="a0"/>
    <w:link w:val="a4"/>
    <w:rsid w:val="002E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73D9"/>
    <w:pPr>
      <w:ind w:left="720"/>
      <w:contextualSpacing/>
    </w:pPr>
  </w:style>
  <w:style w:type="table" w:styleId="a7">
    <w:name w:val="Table Grid"/>
    <w:basedOn w:val="a1"/>
    <w:uiPriority w:val="59"/>
    <w:rsid w:val="002E73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2E7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7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2E73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2E73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2E73D9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page number"/>
    <w:basedOn w:val="a0"/>
    <w:rsid w:val="002E73D9"/>
  </w:style>
  <w:style w:type="paragraph" w:customStyle="1" w:styleId="ConsPlusNonformat">
    <w:name w:val="ConsPlusNonformat"/>
    <w:uiPriority w:val="99"/>
    <w:rsid w:val="002E7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E73D9"/>
    <w:rPr>
      <w:shd w:val="clear" w:color="auto" w:fill="FFFFFF"/>
    </w:rPr>
  </w:style>
  <w:style w:type="character" w:customStyle="1" w:styleId="213pt">
    <w:name w:val="Основной текст (2) + 13 pt"/>
    <w:rsid w:val="002E73D9"/>
    <w:rPr>
      <w:rFonts w:ascii="Times New Roman" w:eastAsia="Times New Roman" w:hAnsi="Times New Roman" w:cs="Times New Roman"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2E73D9"/>
    <w:rPr>
      <w:rFonts w:ascii="Times New Roman" w:eastAsia="Times New Roman" w:hAnsi="Times New Roman" w:cs="Times New Roman"/>
      <w:i/>
      <w:iCs/>
      <w:color w:val="7F7F8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">
    <w:name w:val="Основной текст (2) + 13 pt;Интервал 2 pt"/>
    <w:rsid w:val="002E73D9"/>
    <w:rPr>
      <w:rFonts w:ascii="Times New Roman" w:eastAsia="Times New Roman" w:hAnsi="Times New Roman" w:cs="Times New Roman"/>
      <w:color w:val="535353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Малые прописные"/>
    <w:rsid w:val="002E73D9"/>
    <w:rPr>
      <w:rFonts w:ascii="Times New Roman" w:eastAsia="Times New Roman" w:hAnsi="Times New Roman" w:cs="Times New Roman"/>
      <w:smallCaps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0">
    <w:name w:val="Основной текст (2) + 13 pt;Курсив;Интервал 2 pt"/>
    <w:rsid w:val="002E73D9"/>
    <w:rPr>
      <w:rFonts w:ascii="Times New Roman" w:eastAsia="Times New Roman" w:hAnsi="Times New Roman" w:cs="Times New Roman"/>
      <w:i/>
      <w:iCs/>
      <w:color w:val="535353"/>
      <w:spacing w:val="5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Полужирный"/>
    <w:rsid w:val="002E73D9"/>
    <w:rPr>
      <w:rFonts w:ascii="Times New Roman" w:eastAsia="Times New Roman" w:hAnsi="Times New Roman" w:cs="Times New Roman"/>
      <w:b/>
      <w:bCs/>
      <w:color w:val="535353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73D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rsid w:val="002E7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E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3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2E73D9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ody Text"/>
    <w:basedOn w:val="a"/>
    <w:link w:val="a5"/>
    <w:rsid w:val="002E73D9"/>
    <w:pPr>
      <w:spacing w:after="120"/>
    </w:pPr>
  </w:style>
  <w:style w:type="character" w:customStyle="1" w:styleId="a5">
    <w:name w:val="Основной текст Знак"/>
    <w:basedOn w:val="a0"/>
    <w:link w:val="a4"/>
    <w:rsid w:val="002E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73D9"/>
    <w:pPr>
      <w:ind w:left="720"/>
      <w:contextualSpacing/>
    </w:pPr>
  </w:style>
  <w:style w:type="table" w:styleId="a7">
    <w:name w:val="Table Grid"/>
    <w:basedOn w:val="a1"/>
    <w:uiPriority w:val="59"/>
    <w:rsid w:val="002E73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2E7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7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2E73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2E73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2E73D9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page number"/>
    <w:basedOn w:val="a0"/>
    <w:rsid w:val="002E73D9"/>
  </w:style>
  <w:style w:type="paragraph" w:customStyle="1" w:styleId="ConsPlusNonformat">
    <w:name w:val="ConsPlusNonformat"/>
    <w:uiPriority w:val="99"/>
    <w:rsid w:val="002E7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E73D9"/>
    <w:rPr>
      <w:shd w:val="clear" w:color="auto" w:fill="FFFFFF"/>
    </w:rPr>
  </w:style>
  <w:style w:type="character" w:customStyle="1" w:styleId="213pt">
    <w:name w:val="Основной текст (2) + 13 pt"/>
    <w:rsid w:val="002E73D9"/>
    <w:rPr>
      <w:rFonts w:ascii="Times New Roman" w:eastAsia="Times New Roman" w:hAnsi="Times New Roman" w:cs="Times New Roman"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2E73D9"/>
    <w:rPr>
      <w:rFonts w:ascii="Times New Roman" w:eastAsia="Times New Roman" w:hAnsi="Times New Roman" w:cs="Times New Roman"/>
      <w:i/>
      <w:iCs/>
      <w:color w:val="7F7F8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">
    <w:name w:val="Основной текст (2) + 13 pt;Интервал 2 pt"/>
    <w:rsid w:val="002E73D9"/>
    <w:rPr>
      <w:rFonts w:ascii="Times New Roman" w:eastAsia="Times New Roman" w:hAnsi="Times New Roman" w:cs="Times New Roman"/>
      <w:color w:val="535353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Малые прописные"/>
    <w:rsid w:val="002E73D9"/>
    <w:rPr>
      <w:rFonts w:ascii="Times New Roman" w:eastAsia="Times New Roman" w:hAnsi="Times New Roman" w:cs="Times New Roman"/>
      <w:smallCaps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0">
    <w:name w:val="Основной текст (2) + 13 pt;Курсив;Интервал 2 pt"/>
    <w:rsid w:val="002E73D9"/>
    <w:rPr>
      <w:rFonts w:ascii="Times New Roman" w:eastAsia="Times New Roman" w:hAnsi="Times New Roman" w:cs="Times New Roman"/>
      <w:i/>
      <w:iCs/>
      <w:color w:val="535353"/>
      <w:spacing w:val="5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Полужирный"/>
    <w:rsid w:val="002E73D9"/>
    <w:rPr>
      <w:rFonts w:ascii="Times New Roman" w:eastAsia="Times New Roman" w:hAnsi="Times New Roman" w:cs="Times New Roman"/>
      <w:b/>
      <w:bCs/>
      <w:color w:val="535353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73D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rsid w:val="002E7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E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3490</Words>
  <Characters>19895</Characters>
  <Application>Microsoft Office Word</Application>
  <DocSecurity>0</DocSecurity>
  <Lines>165</Lines>
  <Paragraphs>46</Paragraphs>
  <ScaleCrop>false</ScaleCrop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2017-09-04T08:55:00Z</dcterms:created>
  <dcterms:modified xsi:type="dcterms:W3CDTF">2017-09-04T08:55:00Z</dcterms:modified>
</cp:coreProperties>
</file>