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1" w:rsidRDefault="00494991" w:rsidP="00494991">
      <w:pPr>
        <w:ind w:left="-142" w:firstLine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МАСТЕР – КЛАСС</w:t>
      </w:r>
    </w:p>
    <w:p w:rsidR="00494991" w:rsidRDefault="00494991" w:rsidP="00494991">
      <w:pPr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Тема: «Песочная терапия в развитии речи детей»</w:t>
      </w:r>
    </w:p>
    <w:p w:rsidR="00494991" w:rsidRDefault="00494991" w:rsidP="00494991">
      <w:pPr>
        <w:ind w:left="-142" w:firstLine="284"/>
        <w:rPr>
          <w:rFonts w:ascii="Times New Roman" w:eastAsia="+mj-ea" w:hAnsi="Times New Roman"/>
          <w:bCs/>
          <w:i/>
          <w:i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color w:val="0070C0"/>
          <w:kern w:val="24"/>
          <w:sz w:val="28"/>
          <w:szCs w:val="28"/>
        </w:rPr>
        <w:t>Наилучшая для малыша та игрушка, которую он может заставить по-разному изменяться;  для маленьких детей наилучшая игрушка – это куча песка</w:t>
      </w:r>
      <w:r>
        <w:rPr>
          <w:rFonts w:ascii="Times New Roman" w:eastAsia="+mj-ea" w:hAnsi="Times New Roman"/>
          <w:bCs/>
          <w:i/>
          <w:iCs/>
          <w:color w:val="0070C0"/>
          <w:kern w:val="24"/>
          <w:sz w:val="28"/>
          <w:szCs w:val="28"/>
        </w:rPr>
        <w:t>».</w:t>
      </w:r>
      <w:r>
        <w:rPr>
          <w:rFonts w:ascii="Times New Roman" w:eastAsia="+mj-ea" w:hAnsi="Times New Roman"/>
          <w:color w:val="0070C0"/>
          <w:kern w:val="24"/>
          <w:sz w:val="28"/>
          <w:szCs w:val="28"/>
        </w:rPr>
        <w:br/>
      </w:r>
      <w:r>
        <w:rPr>
          <w:rFonts w:ascii="Times New Roman" w:eastAsia="+mj-ea" w:hAnsi="Times New Roman"/>
          <w:bCs/>
          <w:i/>
          <w:iCs/>
          <w:color w:val="C00000"/>
          <w:kern w:val="24"/>
          <w:sz w:val="28"/>
          <w:szCs w:val="28"/>
        </w:rPr>
        <w:t xml:space="preserve">                   К. Д. Ушинский</w:t>
      </w:r>
    </w:p>
    <w:p w:rsidR="00494991" w:rsidRDefault="00494991" w:rsidP="00494991">
      <w:pPr>
        <w:ind w:left="-142" w:firstLine="284"/>
        <w:rPr>
          <w:rFonts w:ascii="Times New Roman" w:eastAsia="+mj-ea" w:hAnsi="Times New Roman"/>
          <w:bCs/>
          <w:i/>
          <w:iCs/>
          <w:color w:val="000000"/>
          <w:kern w:val="24"/>
          <w:sz w:val="28"/>
          <w:szCs w:val="28"/>
        </w:rPr>
      </w:pPr>
    </w:p>
    <w:p w:rsidR="00494991" w:rsidRDefault="00494991" w:rsidP="00BB6629">
      <w:pPr>
        <w:ind w:left="-142"/>
        <w:jc w:val="center"/>
        <w:rPr>
          <w:rFonts w:ascii="Times New Roman" w:eastAsia="+mj-ea" w:hAnsi="Times New Roman"/>
          <w:bCs/>
          <w:i/>
          <w:i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29146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91" w:rsidRDefault="00494991" w:rsidP="00494991">
      <w:pPr>
        <w:ind w:left="-142"/>
        <w:rPr>
          <w:rFonts w:ascii="Times New Roman" w:eastAsia="+mj-ea" w:hAnsi="Times New Roman"/>
          <w:bCs/>
          <w:i/>
          <w:iCs/>
          <w:color w:val="0070C0"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i/>
          <w:iCs/>
          <w:color w:val="0070C0"/>
          <w:kern w:val="24"/>
          <w:sz w:val="28"/>
          <w:szCs w:val="28"/>
        </w:rPr>
        <w:t>Место проведения: МКДОУ ДС№60</w:t>
      </w:r>
    </w:p>
    <w:p w:rsidR="00494991" w:rsidRDefault="00494991" w:rsidP="00BB6629">
      <w:pPr>
        <w:ind w:left="-142"/>
        <w:rPr>
          <w:rFonts w:ascii="Times New Roman" w:eastAsia="+mj-ea" w:hAnsi="Times New Roman"/>
          <w:bCs/>
          <w:i/>
          <w:iCs/>
          <w:color w:val="0070C0"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i/>
          <w:iCs/>
          <w:color w:val="0070C0"/>
          <w:kern w:val="24"/>
          <w:sz w:val="28"/>
          <w:szCs w:val="28"/>
        </w:rPr>
        <w:t>Дата проведения; 15.02.2017г.</w:t>
      </w:r>
    </w:p>
    <w:p w:rsidR="00494991" w:rsidRDefault="00494991" w:rsidP="00BB6629">
      <w:pPr>
        <w:ind w:left="-142" w:firstLine="284"/>
        <w:rPr>
          <w:rFonts w:ascii="Times New Roman" w:eastAsia="+mj-ea" w:hAnsi="Times New Roman"/>
          <w:bCs/>
          <w:i/>
          <w:i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i/>
          <w:i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895350" cy="8199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20" cy="82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991" w:rsidRDefault="00494991" w:rsidP="00494991">
      <w:pPr>
        <w:pStyle w:val="a3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lastRenderedPageBreak/>
        <w:t>Работа по развитию речи у детей предполагает 3 этапа:</w:t>
      </w:r>
    </w:p>
    <w:p w:rsidR="00494991" w:rsidRDefault="00494991" w:rsidP="00494991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 этап: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песочной страной</w:t>
      </w:r>
    </w:p>
    <w:p w:rsidR="00494991" w:rsidRDefault="00494991" w:rsidP="00494991">
      <w:pPr>
        <w:pStyle w:val="a3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Цели: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интереса к занятиям с песком;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детей с правилами поведения в песочнице. 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моторики рук, тонких тактильных ощущений</w:t>
      </w:r>
    </w:p>
    <w:p w:rsidR="00494991" w:rsidRDefault="00494991" w:rsidP="0049499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2 этап: 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по песочной стране</w:t>
      </w:r>
    </w:p>
    <w:p w:rsidR="00494991" w:rsidRDefault="00494991" w:rsidP="00494991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Цели: 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процессов;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речи, памяти, мышления;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координации движений, мелкой моторики, ориентации в пространстве.</w:t>
      </w:r>
    </w:p>
    <w:p w:rsidR="00494991" w:rsidRDefault="00494991" w:rsidP="0049499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3 этап: </w:t>
      </w:r>
    </w:p>
    <w:p w:rsidR="00494991" w:rsidRDefault="00494991" w:rsidP="004949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царстве песочной грамоты</w:t>
      </w:r>
    </w:p>
    <w:p w:rsidR="00494991" w:rsidRDefault="00494991" w:rsidP="00494991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Цели: 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>развитие диафрагмального дыхания;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>развитие артикуляции;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>автоматизация звуков в речи;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 xml:space="preserve">развитие фонематического слуха и восприятия; 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>коррекция лексико-грамматических нарушений речи;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>развитие связной речи детей, обучение рассказыванию</w:t>
      </w:r>
    </w:p>
    <w:p w:rsidR="00494991" w:rsidRP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 w:rsidRPr="00494991">
        <w:rPr>
          <w:rFonts w:ascii="Times New Roman" w:hAnsi="Times New Roman"/>
          <w:sz w:val="24"/>
          <w:szCs w:val="24"/>
        </w:rPr>
        <w:t>проговаривание действий с песком.</w:t>
      </w:r>
    </w:p>
    <w:p w:rsidR="00494991" w:rsidRDefault="00494991" w:rsidP="00494991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>Игры  на развитие мелкой моторики.</w:t>
      </w:r>
    </w:p>
    <w:p w:rsidR="00494991" w:rsidRDefault="00494991" w:rsidP="004949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  блок. Развитие мелкой моторики.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на сухом, затем сыром песке пальцами, ладонями, ребром ладони, предметами,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предметное, сюжетное, по замыслу, образцу, словесной инструкции,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быстром и медленном темпе,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графические слуховые диктанты,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мозаики, коллажа,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штриховка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2. блок. Развитие координации движений пальцев рук</w:t>
      </w:r>
      <w:r>
        <w:rPr>
          <w:rFonts w:ascii="Times New Roman" w:hAnsi="Times New Roman"/>
          <w:sz w:val="24"/>
          <w:szCs w:val="24"/>
        </w:rPr>
        <w:t>.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комплексы со стихотворным текстом,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словесной инструкции,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выполняемые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под счёт, звуковой сигнал,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карточкам-схемам,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«песочные часы».</w:t>
      </w:r>
      <w:r>
        <w:rPr>
          <w:rFonts w:ascii="Times New Roman" w:hAnsi="Times New Roman"/>
          <w:sz w:val="24"/>
          <w:szCs w:val="24"/>
        </w:rPr>
        <w:tab/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сжимание и разжимание кулачков вверх и вниз ладонями, ребром,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поочерёдное сгибание и разгибание пальцев сначала правой, затем левой руки, обеих рук,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по карточкам-схемам,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«песочные </w:t>
      </w:r>
      <w:proofErr w:type="spellStart"/>
      <w:r>
        <w:rPr>
          <w:rFonts w:ascii="Times New Roman" w:hAnsi="Times New Roman"/>
          <w:sz w:val="24"/>
          <w:szCs w:val="24"/>
        </w:rPr>
        <w:t>секретики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94991" w:rsidRDefault="00494991" w:rsidP="0049499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3. блок. Развитие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тактильно-кинестетического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тактильные упражнения с песком: сухой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окрый, гладкий- шероховатый, холодный- горячий 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зрительн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тактильное обследование: поглаживание, похлопывание, пощипывание,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поиск предметов, спрятанных в песке, </w:t>
      </w:r>
    </w:p>
    <w:p w:rsidR="00494991" w:rsidRDefault="00494991" w:rsidP="004949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закапывание игрушек, картинок в песок.</w:t>
      </w:r>
    </w:p>
    <w:p w:rsidR="00494991" w:rsidRDefault="00494991" w:rsidP="00494991">
      <w:pPr>
        <w:pStyle w:val="a3"/>
      </w:pPr>
    </w:p>
    <w:p w:rsidR="00494991" w:rsidRDefault="00494991" w:rsidP="00494991">
      <w:pPr>
        <w:pStyle w:val="a3"/>
      </w:pPr>
      <w:bookmarkStart w:id="0" w:name="_GoBack"/>
      <w:bookmarkEnd w:id="0"/>
    </w:p>
    <w:sectPr w:rsidR="00494991" w:rsidSect="00494991">
      <w:pgSz w:w="16838" w:h="11906" w:orient="landscape"/>
      <w:pgMar w:top="28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91"/>
    <w:rsid w:val="00391861"/>
    <w:rsid w:val="00494991"/>
    <w:rsid w:val="00B23414"/>
    <w:rsid w:val="00B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Zeus</cp:lastModifiedBy>
  <cp:revision>3</cp:revision>
  <dcterms:created xsi:type="dcterms:W3CDTF">2017-03-27T12:04:00Z</dcterms:created>
  <dcterms:modified xsi:type="dcterms:W3CDTF">2017-04-16T21:24:00Z</dcterms:modified>
</cp:coreProperties>
</file>